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4C0D" w14:textId="69B2674A" w:rsidR="00633B6C" w:rsidRDefault="00633B6C" w:rsidP="00633B6C">
      <w:pPr>
        <w:pStyle w:val="xmsonormal"/>
        <w:shd w:val="clear" w:color="auto" w:fill="FFFFFF"/>
        <w:spacing w:before="0" w:beforeAutospacing="0" w:after="0" w:afterAutospacing="0"/>
        <w:rPr>
          <w:rStyle w:val="xcontentpasted1"/>
          <w:rFonts w:ascii="Calibri" w:hAnsi="Calibri" w:cs="Calibri"/>
          <w:color w:val="242424"/>
          <w:sz w:val="22"/>
          <w:szCs w:val="22"/>
          <w:bdr w:val="none" w:sz="0" w:space="0" w:color="auto" w:frame="1"/>
          <w:shd w:val="clear" w:color="auto" w:fill="FFFFFF"/>
        </w:rPr>
      </w:pPr>
      <w:r>
        <w:rPr>
          <w:rStyle w:val="xcontentpasted1"/>
          <w:rFonts w:ascii="Calibri" w:hAnsi="Calibri" w:cs="Calibri"/>
          <w:color w:val="242424"/>
          <w:sz w:val="22"/>
          <w:szCs w:val="22"/>
          <w:bdr w:val="none" w:sz="0" w:space="0" w:color="auto" w:frame="1"/>
          <w:shd w:val="clear" w:color="auto" w:fill="FFFFFF"/>
        </w:rPr>
        <w:t>CLAES-MIKAEL STÅHL</w:t>
      </w:r>
    </w:p>
    <w:p w14:paraId="148C95C0" w14:textId="77777777" w:rsidR="00633B6C" w:rsidRDefault="00633B6C" w:rsidP="00633B6C">
      <w:pPr>
        <w:pStyle w:val="xmsonormal"/>
        <w:shd w:val="clear" w:color="auto" w:fill="FFFFFF"/>
        <w:spacing w:before="0" w:beforeAutospacing="0" w:after="0" w:afterAutospacing="0"/>
        <w:rPr>
          <w:rStyle w:val="xcontentpasted1"/>
          <w:rFonts w:ascii="Calibri" w:hAnsi="Calibri" w:cs="Calibri"/>
          <w:color w:val="242424"/>
          <w:sz w:val="22"/>
          <w:szCs w:val="22"/>
          <w:bdr w:val="none" w:sz="0" w:space="0" w:color="auto" w:frame="1"/>
          <w:shd w:val="clear" w:color="auto" w:fill="FFFFFF"/>
        </w:rPr>
      </w:pPr>
    </w:p>
    <w:p w14:paraId="3096A92E" w14:textId="0CEF4376" w:rsidR="00C63A54" w:rsidRDefault="00F75445" w:rsidP="00633B6C">
      <w:pPr>
        <w:pStyle w:val="xmsonormal"/>
        <w:shd w:val="clear" w:color="auto" w:fill="FFFFFF"/>
        <w:spacing w:before="0" w:beforeAutospacing="0" w:after="0" w:afterAutospacing="0"/>
        <w:rPr>
          <w:rStyle w:val="xcontentpasted1"/>
          <w:rFonts w:ascii="Calibri" w:hAnsi="Calibri" w:cs="Calibri"/>
          <w:color w:val="242424"/>
          <w:sz w:val="22"/>
          <w:szCs w:val="22"/>
          <w:bdr w:val="none" w:sz="0" w:space="0" w:color="auto" w:frame="1"/>
          <w:shd w:val="clear" w:color="auto" w:fill="FFFFFF"/>
        </w:rPr>
      </w:pPr>
      <w:r w:rsidRPr="00F75445">
        <w:rPr>
          <w:rStyle w:val="xcontentpasted1"/>
          <w:rFonts w:ascii="Calibri" w:hAnsi="Calibri" w:cs="Calibri"/>
          <w:color w:val="242424"/>
          <w:sz w:val="22"/>
          <w:szCs w:val="22"/>
          <w:bdr w:val="none" w:sz="0" w:space="0" w:color="auto" w:frame="1"/>
          <w:shd w:val="clear" w:color="auto" w:fill="FFFFFF"/>
        </w:rPr>
        <w:t xml:space="preserve">Claes-Mikael Ståhl has been </w:t>
      </w:r>
      <w:r w:rsidR="00C5289F">
        <w:rPr>
          <w:rStyle w:val="xcontentpasted1"/>
          <w:rFonts w:ascii="Calibri" w:hAnsi="Calibri" w:cs="Calibri"/>
          <w:color w:val="242424"/>
          <w:sz w:val="22"/>
          <w:szCs w:val="22"/>
          <w:bdr w:val="none" w:sz="0" w:space="0" w:color="auto" w:frame="1"/>
          <w:shd w:val="clear" w:color="auto" w:fill="FFFFFF"/>
        </w:rPr>
        <w:t>re-</w:t>
      </w:r>
      <w:r w:rsidRPr="00F75445">
        <w:rPr>
          <w:rStyle w:val="xcontentpasted1"/>
          <w:rFonts w:ascii="Calibri" w:hAnsi="Calibri" w:cs="Calibri"/>
          <w:color w:val="242424"/>
          <w:sz w:val="22"/>
          <w:szCs w:val="22"/>
          <w:bdr w:val="none" w:sz="0" w:space="0" w:color="auto" w:frame="1"/>
          <w:shd w:val="clear" w:color="auto" w:fill="FFFFFF"/>
        </w:rPr>
        <w:t>elected Deputy General Secretary at the ETUC Congress in Berlin, in May 2023.</w:t>
      </w:r>
    </w:p>
    <w:p w14:paraId="3A7C7938" w14:textId="77777777" w:rsidR="00C63A54" w:rsidRDefault="00C63A54" w:rsidP="00633B6C">
      <w:pPr>
        <w:pStyle w:val="xmsonormal"/>
        <w:shd w:val="clear" w:color="auto" w:fill="FFFFFF"/>
        <w:spacing w:before="0" w:beforeAutospacing="0" w:after="0" w:afterAutospacing="0"/>
        <w:rPr>
          <w:rStyle w:val="xcontentpasted1"/>
          <w:rFonts w:ascii="Calibri" w:hAnsi="Calibri" w:cs="Calibri"/>
          <w:color w:val="242424"/>
          <w:sz w:val="22"/>
          <w:szCs w:val="22"/>
          <w:bdr w:val="none" w:sz="0" w:space="0" w:color="auto" w:frame="1"/>
          <w:shd w:val="clear" w:color="auto" w:fill="FFFFFF"/>
        </w:rPr>
      </w:pPr>
    </w:p>
    <w:p w14:paraId="50354805" w14:textId="4AE88030" w:rsidR="00633B6C" w:rsidRDefault="00F75445"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xml:space="preserve">Before the Congress, </w:t>
      </w:r>
      <w:r w:rsidR="00633B6C">
        <w:rPr>
          <w:rStyle w:val="xcontentpasted1"/>
          <w:rFonts w:ascii="Calibri" w:hAnsi="Calibri" w:cs="Calibri"/>
          <w:color w:val="242424"/>
          <w:sz w:val="22"/>
          <w:szCs w:val="22"/>
          <w:bdr w:val="none" w:sz="0" w:space="0" w:color="auto" w:frame="1"/>
          <w:shd w:val="clear" w:color="auto" w:fill="FFFFFF"/>
        </w:rPr>
        <w:t xml:space="preserve">Claes-Mikael Ståhl </w:t>
      </w:r>
      <w:r>
        <w:rPr>
          <w:rStyle w:val="xcontentpasted1"/>
          <w:rFonts w:ascii="Calibri" w:hAnsi="Calibri" w:cs="Calibri"/>
          <w:color w:val="242424"/>
          <w:sz w:val="22"/>
          <w:szCs w:val="22"/>
          <w:bdr w:val="none" w:sz="0" w:space="0" w:color="auto" w:frame="1"/>
          <w:shd w:val="clear" w:color="auto" w:fill="FFFFFF"/>
        </w:rPr>
        <w:t>was</w:t>
      </w:r>
      <w:r w:rsidR="00633B6C">
        <w:rPr>
          <w:rStyle w:val="xcontentpasted1"/>
          <w:rFonts w:ascii="Calibri" w:hAnsi="Calibri" w:cs="Calibri"/>
          <w:color w:val="242424"/>
          <w:sz w:val="22"/>
          <w:szCs w:val="22"/>
          <w:bdr w:val="none" w:sz="0" w:space="0" w:color="auto" w:frame="1"/>
          <w:shd w:val="clear" w:color="auto" w:fill="FFFFFF"/>
        </w:rPr>
        <w:t xml:space="preserve"> the Deputy General Secretary for the ETUC since 2021.</w:t>
      </w:r>
    </w:p>
    <w:p w14:paraId="0006CFA2"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p>
    <w:p w14:paraId="7F8A3081" w14:textId="66BD1986"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xml:space="preserve">His current responsibilities, among others, are Social Dialogue, Trade as well as </w:t>
      </w:r>
      <w:r w:rsidR="00D0266D">
        <w:rPr>
          <w:rStyle w:val="xcontentpasted1"/>
          <w:rFonts w:ascii="Calibri" w:hAnsi="Calibri" w:cs="Calibri"/>
          <w:color w:val="242424"/>
          <w:sz w:val="22"/>
          <w:szCs w:val="22"/>
          <w:bdr w:val="none" w:sz="0" w:space="0" w:color="auto" w:frame="1"/>
          <w:shd w:val="clear" w:color="auto" w:fill="FFFFFF"/>
        </w:rPr>
        <w:t>Standardisation</w:t>
      </w:r>
      <w:r>
        <w:rPr>
          <w:rStyle w:val="xcontentpasted1"/>
          <w:rFonts w:ascii="Calibri" w:hAnsi="Calibri" w:cs="Calibri"/>
          <w:color w:val="242424"/>
          <w:sz w:val="22"/>
          <w:szCs w:val="22"/>
          <w:bdr w:val="none" w:sz="0" w:space="0" w:color="auto" w:frame="1"/>
          <w:shd w:val="clear" w:color="auto" w:fill="FFFFFF"/>
        </w:rPr>
        <w:t>.</w:t>
      </w:r>
    </w:p>
    <w:p w14:paraId="7373C942"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3BFCE7AE"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Born south of Stockholm in 1974. His first job was as a cleaner in a factory in Sweden.</w:t>
      </w:r>
    </w:p>
    <w:p w14:paraId="7050DE0B"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6963320C"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Claes-Mikael has a long experience in the trade union movement, particularly working as a legal advisor for the Swedish Trade Union Confederation with collective bargaining, labour law and European law. He also worked for the ETUC as legal advisor in the fight against the Services Directive almost 20 years ago.</w:t>
      </w:r>
    </w:p>
    <w:p w14:paraId="1D83DF7C"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67216BD1"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He is the author of several publications and reports on a wide range of trade union issues from democracy to full employment, including trade union training literature. His latest book “On compromise – between utopia and reality” will be published in November 2023.</w:t>
      </w:r>
    </w:p>
    <w:p w14:paraId="08320D9E"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03410DF7"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Claes-Mikael is married with two children and speaks several languages.</w:t>
      </w:r>
    </w:p>
    <w:p w14:paraId="71C16C9B" w14:textId="77777777" w:rsidR="00633B6C" w:rsidRDefault="00633B6C" w:rsidP="00633B6C">
      <w:pPr>
        <w:pStyle w:val="xmsonormal"/>
        <w:shd w:val="clear" w:color="auto" w:fill="FFFFFF"/>
        <w:spacing w:before="0" w:beforeAutospacing="0" w:after="0" w:afterAutospacing="0"/>
        <w:rPr>
          <w:rFonts w:ascii="Calibri" w:hAnsi="Calibri" w:cs="Calibri"/>
          <w:color w:val="242424"/>
          <w:sz w:val="22"/>
          <w:szCs w:val="22"/>
        </w:rPr>
      </w:pPr>
      <w:r>
        <w:rPr>
          <w:rStyle w:val="xcontentpasted1"/>
          <w:rFonts w:ascii="Calibri" w:hAnsi="Calibri" w:cs="Calibri"/>
          <w:color w:val="242424"/>
          <w:sz w:val="22"/>
          <w:szCs w:val="22"/>
          <w:bdr w:val="none" w:sz="0" w:space="0" w:color="auto" w:frame="1"/>
          <w:shd w:val="clear" w:color="auto" w:fill="FFFFFF"/>
        </w:rPr>
        <w:t> </w:t>
      </w:r>
    </w:p>
    <w:p w14:paraId="72F31DE0" w14:textId="77777777" w:rsidR="00BC5833" w:rsidRDefault="00BC5833"/>
    <w:sectPr w:rsidR="00BC5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6C"/>
    <w:rsid w:val="00633B6C"/>
    <w:rsid w:val="00BC5833"/>
    <w:rsid w:val="00C5289F"/>
    <w:rsid w:val="00C63A54"/>
    <w:rsid w:val="00D0266D"/>
    <w:rsid w:val="00F754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1345"/>
  <w15:chartTrackingRefBased/>
  <w15:docId w15:val="{D7BDBAB8-1546-4988-B034-11AF357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33B6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xcontentpasted1">
    <w:name w:val="x_contentpasted1"/>
    <w:basedOn w:val="DefaultParagraphFont"/>
    <w:rsid w:val="0063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Melli Daniele</cp:lastModifiedBy>
  <cp:revision>5</cp:revision>
  <dcterms:created xsi:type="dcterms:W3CDTF">2023-05-08T05:15:00Z</dcterms:created>
  <dcterms:modified xsi:type="dcterms:W3CDTF">2023-06-27T13:35:00Z</dcterms:modified>
</cp:coreProperties>
</file>