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0FB7" w14:textId="5043F613" w:rsidR="009C7D59" w:rsidRDefault="009C7D59" w:rsidP="00734275">
      <w:pPr>
        <w:rPr>
          <w:rFonts w:ascii="Aptos" w:hAnsi="Aptos" w:cstheme="majorHAnsi"/>
          <w:b/>
          <w:bCs/>
          <w:lang w:val="en-GB"/>
        </w:rPr>
      </w:pPr>
      <w:r>
        <w:rPr>
          <w:rFonts w:ascii="Aptos" w:hAnsi="Aptos" w:cstheme="majorHAnsi"/>
          <w:b/>
          <w:bCs/>
          <w:lang w:val="en-GB"/>
        </w:rPr>
        <w:t>Tea Jarc- TSS</w:t>
      </w:r>
    </w:p>
    <w:p w14:paraId="0EAAE8BB" w14:textId="35FF94B7" w:rsidR="00734275" w:rsidRPr="00734275" w:rsidRDefault="00734275" w:rsidP="00734275">
      <w:pPr>
        <w:rPr>
          <w:rFonts w:ascii="Aptos" w:hAnsi="Aptos" w:cstheme="majorHAnsi"/>
          <w:lang w:val="en-GB"/>
        </w:rPr>
      </w:pPr>
      <w:r w:rsidRPr="00734275">
        <w:rPr>
          <w:rFonts w:ascii="Aptos" w:hAnsi="Aptos" w:cstheme="majorHAnsi"/>
          <w:b/>
          <w:bCs/>
          <w:lang w:val="en-GB"/>
        </w:rPr>
        <w:t>President von der Leyen, colleagues, social partners,</w:t>
      </w:r>
    </w:p>
    <w:p w14:paraId="4DAF01A2" w14:textId="77777777" w:rsidR="00734275" w:rsidRPr="00734275" w:rsidRDefault="00734275" w:rsidP="00734275">
      <w:pPr>
        <w:rPr>
          <w:rFonts w:ascii="Aptos" w:hAnsi="Aptos" w:cstheme="majorHAnsi"/>
          <w:lang w:val="en-GB"/>
        </w:rPr>
      </w:pPr>
      <w:r w:rsidRPr="00734275">
        <w:rPr>
          <w:rFonts w:ascii="Aptos" w:hAnsi="Aptos" w:cstheme="majorHAnsi"/>
          <w:lang w:val="en-GB"/>
        </w:rPr>
        <w:t xml:space="preserve">The European Trade Union Confederation welcomes the European Commission’s commitment to deliver a </w:t>
      </w:r>
      <w:r w:rsidRPr="00734275">
        <w:rPr>
          <w:rFonts w:ascii="Aptos" w:hAnsi="Aptos" w:cstheme="majorHAnsi"/>
          <w:b/>
          <w:bCs/>
          <w:lang w:val="en-GB"/>
        </w:rPr>
        <w:t>Quality Jobs Roadmap</w:t>
      </w:r>
      <w:r w:rsidRPr="00734275">
        <w:rPr>
          <w:rFonts w:ascii="Aptos" w:hAnsi="Aptos" w:cstheme="majorHAnsi"/>
          <w:lang w:val="en-GB"/>
        </w:rPr>
        <w:t xml:space="preserve"> and a </w:t>
      </w:r>
      <w:r w:rsidRPr="00734275">
        <w:rPr>
          <w:rFonts w:ascii="Aptos" w:hAnsi="Aptos" w:cstheme="majorHAnsi"/>
          <w:b/>
          <w:bCs/>
          <w:lang w:val="en-GB"/>
        </w:rPr>
        <w:t>Quality Jobs Act.</w:t>
      </w:r>
      <w:r w:rsidRPr="00734275">
        <w:rPr>
          <w:rFonts w:ascii="Aptos" w:hAnsi="Aptos" w:cstheme="majorHAnsi"/>
          <w:lang w:val="en-GB"/>
        </w:rPr>
        <w:br/>
        <w:t>This initiative must mark a real turning point — a moment when the European Union demonstrates that it can deliver for its workers, not just for its markets.</w:t>
      </w:r>
    </w:p>
    <w:p w14:paraId="4DDE8A6E" w14:textId="77777777" w:rsidR="00734275" w:rsidRPr="00734275" w:rsidRDefault="00734275" w:rsidP="00734275">
      <w:pPr>
        <w:rPr>
          <w:rFonts w:ascii="Aptos" w:hAnsi="Aptos" w:cstheme="majorHAnsi"/>
          <w:lang w:val="en-GB"/>
        </w:rPr>
      </w:pPr>
      <w:r w:rsidRPr="00734275">
        <w:rPr>
          <w:rFonts w:ascii="Aptos" w:hAnsi="Aptos" w:cstheme="majorHAnsi"/>
          <w:lang w:val="en-GB"/>
        </w:rPr>
        <w:t xml:space="preserve">Because for too long, Europe’s political agenda has been dominated by the language of </w:t>
      </w:r>
      <w:r w:rsidRPr="00734275">
        <w:rPr>
          <w:rFonts w:ascii="Aptos" w:hAnsi="Aptos" w:cstheme="majorHAnsi"/>
          <w:b/>
          <w:bCs/>
          <w:lang w:val="en-GB"/>
        </w:rPr>
        <w:t>competitiveness and deregulation</w:t>
      </w:r>
      <w:r w:rsidRPr="00734275">
        <w:rPr>
          <w:rFonts w:ascii="Aptos" w:hAnsi="Aptos" w:cstheme="majorHAnsi"/>
          <w:lang w:val="en-GB"/>
        </w:rPr>
        <w:t xml:space="preserve"> — as if lowering standards and weakening protections could make us stronger.</w:t>
      </w:r>
      <w:r w:rsidRPr="00734275">
        <w:rPr>
          <w:rFonts w:ascii="Aptos" w:hAnsi="Aptos" w:cstheme="majorHAnsi"/>
          <w:lang w:val="en-GB"/>
        </w:rPr>
        <w:br/>
        <w:t>This approach has eroded Europe’s social model and failed to respond to the real challenges workers face every day.</w:t>
      </w:r>
    </w:p>
    <w:p w14:paraId="6D716AFC" w14:textId="310A3F45" w:rsidR="00734275" w:rsidRDefault="00734275" w:rsidP="00734275">
      <w:pPr>
        <w:rPr>
          <w:rFonts w:ascii="Aptos" w:hAnsi="Aptos" w:cstheme="majorHAnsi"/>
          <w:lang w:val="en-GB"/>
        </w:rPr>
      </w:pPr>
      <w:r w:rsidRPr="00734275">
        <w:rPr>
          <w:rFonts w:ascii="Aptos" w:hAnsi="Aptos" w:cstheme="majorHAnsi"/>
          <w:lang w:val="en-GB"/>
        </w:rPr>
        <w:t xml:space="preserve">Across the continent, </w:t>
      </w:r>
      <w:r w:rsidR="00B1235A">
        <w:rPr>
          <w:rFonts w:ascii="Aptos" w:hAnsi="Aptos" w:cstheme="majorHAnsi"/>
          <w:lang w:val="en-GB"/>
        </w:rPr>
        <w:t>workers are struggling and it is not fair they are</w:t>
      </w:r>
      <w:r w:rsidRPr="00734275">
        <w:rPr>
          <w:rFonts w:ascii="Aptos" w:hAnsi="Aptos" w:cstheme="majorHAnsi"/>
          <w:lang w:val="en-GB"/>
        </w:rPr>
        <w:t xml:space="preserve"> being asked to do more with less.</w:t>
      </w:r>
      <w:r w:rsidRPr="00734275">
        <w:rPr>
          <w:rFonts w:ascii="Aptos" w:hAnsi="Aptos" w:cstheme="majorHAnsi"/>
          <w:lang w:val="en-GB"/>
        </w:rPr>
        <w:br/>
      </w:r>
      <w:r w:rsidRPr="00734275">
        <w:rPr>
          <w:rFonts w:ascii="Aptos" w:hAnsi="Aptos" w:cstheme="majorHAnsi"/>
          <w:b/>
          <w:bCs/>
          <w:lang w:val="en-GB"/>
        </w:rPr>
        <w:t>Productivity targets rise, working hours stretch, and pressure grows — yet wages stagnate, job security declines, and inequality widens. Prices go up, but wages stand still. Jobs become more precarious.</w:t>
      </w:r>
      <w:r w:rsidRPr="00734275">
        <w:rPr>
          <w:rFonts w:ascii="Aptos" w:hAnsi="Aptos" w:cstheme="majorHAnsi"/>
          <w:lang w:val="en-GB"/>
        </w:rPr>
        <w:br/>
      </w:r>
    </w:p>
    <w:p w14:paraId="33223B43" w14:textId="2A0E5633" w:rsidR="00734275" w:rsidRPr="00734275" w:rsidRDefault="00447921" w:rsidP="00734275">
      <w:pPr>
        <w:rPr>
          <w:rFonts w:ascii="Aptos" w:hAnsi="Aptos" w:cstheme="majorHAnsi"/>
          <w:lang w:val="en-GB"/>
        </w:rPr>
      </w:pPr>
      <w:r>
        <w:rPr>
          <w:rFonts w:ascii="Aptos" w:hAnsi="Aptos" w:cstheme="majorHAnsi"/>
          <w:lang w:val="en-GB"/>
        </w:rPr>
        <w:t xml:space="preserve">The tendency of employers for </w:t>
      </w:r>
      <w:r w:rsidR="00734275" w:rsidRPr="00734275">
        <w:rPr>
          <w:rFonts w:ascii="Aptos" w:hAnsi="Aptos" w:cstheme="majorHAnsi"/>
          <w:b/>
          <w:bCs/>
          <w:lang w:val="en-GB"/>
        </w:rPr>
        <w:t>more flexibility and competitiveness at any cost</w:t>
      </w:r>
      <w:r w:rsidR="00F658E1">
        <w:rPr>
          <w:rFonts w:ascii="Aptos" w:hAnsi="Aptos" w:cstheme="majorHAnsi"/>
          <w:b/>
          <w:bCs/>
          <w:lang w:val="en-GB"/>
        </w:rPr>
        <w:t xml:space="preserve"> i</w:t>
      </w:r>
      <w:r w:rsidR="00734275" w:rsidRPr="00734275">
        <w:rPr>
          <w:rFonts w:ascii="Aptos" w:hAnsi="Aptos" w:cstheme="majorHAnsi"/>
          <w:lang w:val="en-GB"/>
        </w:rPr>
        <w:t>t is not how we build a fair or sustainable Europe.</w:t>
      </w:r>
      <w:r w:rsidR="00734275" w:rsidRPr="00734275">
        <w:rPr>
          <w:rFonts w:ascii="Aptos" w:hAnsi="Aptos" w:cstheme="majorHAnsi"/>
          <w:lang w:val="en-GB"/>
        </w:rPr>
        <w:br/>
      </w:r>
      <w:r w:rsidR="00F658E1">
        <w:rPr>
          <w:rFonts w:ascii="Aptos" w:hAnsi="Aptos" w:cstheme="majorHAnsi"/>
          <w:b/>
          <w:bCs/>
          <w:lang w:val="en-GB"/>
        </w:rPr>
        <w:t>Because we c</w:t>
      </w:r>
      <w:r w:rsidR="00734275" w:rsidRPr="00734275">
        <w:rPr>
          <w:rFonts w:ascii="Aptos" w:hAnsi="Aptos" w:cstheme="majorHAnsi"/>
          <w:b/>
          <w:bCs/>
          <w:lang w:val="en-GB"/>
        </w:rPr>
        <w:t>annot build a strong Europe on a race to the bottom. We cannot protect our social model by weakening it.</w:t>
      </w:r>
    </w:p>
    <w:p w14:paraId="43483A9A" w14:textId="15A4631C" w:rsidR="00734275" w:rsidRPr="00734275" w:rsidRDefault="00734275" w:rsidP="00734275">
      <w:pPr>
        <w:rPr>
          <w:rFonts w:ascii="Aptos" w:hAnsi="Aptos" w:cstheme="majorHAnsi"/>
          <w:lang w:val="en-GB"/>
        </w:rPr>
      </w:pPr>
      <w:r w:rsidRPr="00734275">
        <w:rPr>
          <w:rFonts w:ascii="Aptos" w:hAnsi="Aptos" w:cstheme="majorHAnsi"/>
          <w:lang w:val="en-GB"/>
        </w:rPr>
        <w:t xml:space="preserve">To succeed, </w:t>
      </w:r>
      <w:r w:rsidR="004A63E5">
        <w:rPr>
          <w:rFonts w:ascii="Aptos" w:hAnsi="Aptos" w:cstheme="majorHAnsi"/>
          <w:lang w:val="en-GB"/>
        </w:rPr>
        <w:t xml:space="preserve">and really deliver for the working people, </w:t>
      </w:r>
      <w:r w:rsidRPr="00734275">
        <w:rPr>
          <w:rFonts w:ascii="Aptos" w:hAnsi="Aptos" w:cstheme="majorHAnsi"/>
          <w:lang w:val="en-GB"/>
        </w:rPr>
        <w:t xml:space="preserve">the </w:t>
      </w:r>
      <w:r w:rsidRPr="00734275">
        <w:rPr>
          <w:rFonts w:ascii="Aptos" w:hAnsi="Aptos" w:cstheme="majorHAnsi"/>
          <w:b/>
          <w:bCs/>
          <w:lang w:val="en-GB"/>
        </w:rPr>
        <w:t>Quality Jobs Act</w:t>
      </w:r>
      <w:r w:rsidRPr="00734275">
        <w:rPr>
          <w:rFonts w:ascii="Aptos" w:hAnsi="Aptos" w:cstheme="majorHAnsi"/>
          <w:lang w:val="en-GB"/>
        </w:rPr>
        <w:t xml:space="preserve"> must provide real protections for today’s realities of work.</w:t>
      </w:r>
      <w:r w:rsidRPr="00734275">
        <w:rPr>
          <w:rFonts w:ascii="Aptos" w:hAnsi="Aptos" w:cstheme="majorHAnsi"/>
          <w:lang w:val="en-GB"/>
        </w:rPr>
        <w:br/>
        <w:t>It should include:</w:t>
      </w:r>
      <w:r w:rsidRPr="00734275">
        <w:rPr>
          <w:rFonts w:ascii="Aptos" w:hAnsi="Aptos" w:cstheme="majorHAnsi"/>
          <w:lang w:val="en-GB"/>
        </w:rPr>
        <w:br/>
        <w:t xml:space="preserve">• A </w:t>
      </w:r>
      <w:r w:rsidRPr="00734275">
        <w:rPr>
          <w:rFonts w:ascii="Aptos" w:hAnsi="Aptos" w:cstheme="majorHAnsi"/>
          <w:b/>
          <w:bCs/>
          <w:lang w:val="en-GB"/>
        </w:rPr>
        <w:t>Directive on Telework and the Right to Disconnect</w:t>
      </w:r>
      <w:r w:rsidRPr="00734275">
        <w:rPr>
          <w:rFonts w:ascii="Aptos" w:hAnsi="Aptos" w:cstheme="majorHAnsi"/>
          <w:lang w:val="en-GB"/>
        </w:rPr>
        <w:t>, to guarantee that digitalisation improves work–life balance instead of eroding it;</w:t>
      </w:r>
      <w:r w:rsidRPr="00734275">
        <w:rPr>
          <w:rFonts w:ascii="Aptos" w:hAnsi="Aptos" w:cstheme="majorHAnsi"/>
          <w:lang w:val="en-GB"/>
        </w:rPr>
        <w:br/>
        <w:t xml:space="preserve">• </w:t>
      </w:r>
      <w:r w:rsidRPr="00734275">
        <w:rPr>
          <w:rFonts w:ascii="Aptos" w:hAnsi="Aptos" w:cstheme="majorHAnsi"/>
          <w:b/>
          <w:bCs/>
          <w:lang w:val="en-GB"/>
        </w:rPr>
        <w:t>Binding measures to prevent psychosocial risks, stress, and online harassment at work</w:t>
      </w:r>
      <w:r w:rsidRPr="00734275">
        <w:rPr>
          <w:rFonts w:ascii="Aptos" w:hAnsi="Aptos" w:cstheme="majorHAnsi"/>
          <w:lang w:val="en-GB"/>
        </w:rPr>
        <w:t>, because mental health and dignity are part of decent work;</w:t>
      </w:r>
      <w:r w:rsidRPr="00734275">
        <w:rPr>
          <w:rFonts w:ascii="Aptos" w:hAnsi="Aptos" w:cstheme="majorHAnsi"/>
          <w:lang w:val="en-GB"/>
        </w:rPr>
        <w:br/>
        <w:t xml:space="preserve">• </w:t>
      </w:r>
      <w:r w:rsidRPr="00734275">
        <w:rPr>
          <w:rFonts w:ascii="Aptos" w:hAnsi="Aptos" w:cstheme="majorHAnsi"/>
          <w:b/>
          <w:bCs/>
          <w:lang w:val="en-GB"/>
        </w:rPr>
        <w:t>Clear rules on AI and algorithmic management</w:t>
      </w:r>
      <w:r w:rsidRPr="00734275">
        <w:rPr>
          <w:rFonts w:ascii="Aptos" w:hAnsi="Aptos" w:cstheme="majorHAnsi"/>
          <w:lang w:val="en-GB"/>
        </w:rPr>
        <w:t xml:space="preserve">, ensuring transparency, accountability, and the </w:t>
      </w:r>
      <w:r w:rsidRPr="00734275">
        <w:rPr>
          <w:rFonts w:ascii="Aptos" w:hAnsi="Aptos" w:cstheme="majorHAnsi"/>
          <w:i/>
          <w:iCs/>
          <w:lang w:val="en-GB"/>
        </w:rPr>
        <w:t>human-in-control</w:t>
      </w:r>
      <w:r w:rsidRPr="00734275">
        <w:rPr>
          <w:rFonts w:ascii="Aptos" w:hAnsi="Aptos" w:cstheme="majorHAnsi"/>
          <w:lang w:val="en-GB"/>
        </w:rPr>
        <w:t xml:space="preserve"> principle in every workplace;</w:t>
      </w:r>
      <w:r w:rsidRPr="00734275">
        <w:rPr>
          <w:rFonts w:ascii="Aptos" w:hAnsi="Aptos" w:cstheme="majorHAnsi"/>
          <w:lang w:val="en-GB"/>
        </w:rPr>
        <w:br/>
        <w:t xml:space="preserve">• And </w:t>
      </w:r>
      <w:r w:rsidRPr="00734275">
        <w:rPr>
          <w:rFonts w:ascii="Aptos" w:hAnsi="Aptos" w:cstheme="majorHAnsi"/>
          <w:b/>
          <w:bCs/>
          <w:lang w:val="en-GB"/>
        </w:rPr>
        <w:t>strong regulation of labour intermediaries and subcontracting</w:t>
      </w:r>
      <w:r w:rsidRPr="00734275">
        <w:rPr>
          <w:rFonts w:ascii="Aptos" w:hAnsi="Aptos" w:cstheme="majorHAnsi"/>
          <w:lang w:val="en-GB"/>
        </w:rPr>
        <w:t>, limiting the number of chains and ensuring joint and several liability to end the growing exploitation of workers.</w:t>
      </w:r>
    </w:p>
    <w:p w14:paraId="44FD07CD" w14:textId="77777777" w:rsidR="00734275" w:rsidRPr="00734275" w:rsidRDefault="00734275" w:rsidP="00734275">
      <w:pPr>
        <w:rPr>
          <w:rFonts w:ascii="Aptos" w:hAnsi="Aptos" w:cstheme="majorHAnsi"/>
          <w:lang w:val="en-GB"/>
        </w:rPr>
      </w:pPr>
      <w:r w:rsidRPr="00734275">
        <w:rPr>
          <w:rFonts w:ascii="Aptos" w:hAnsi="Aptos" w:cstheme="majorHAnsi"/>
          <w:lang w:val="en-GB"/>
        </w:rPr>
        <w:t xml:space="preserve">We also cannot ignore the </w:t>
      </w:r>
      <w:r w:rsidRPr="00734275">
        <w:rPr>
          <w:rFonts w:ascii="Aptos" w:hAnsi="Aptos" w:cstheme="majorHAnsi"/>
          <w:b/>
          <w:bCs/>
          <w:lang w:val="en-GB"/>
        </w:rPr>
        <w:t>green transition</w:t>
      </w:r>
      <w:r w:rsidRPr="00734275">
        <w:rPr>
          <w:rFonts w:ascii="Aptos" w:hAnsi="Aptos" w:cstheme="majorHAnsi"/>
          <w:lang w:val="en-GB"/>
        </w:rPr>
        <w:t>, already causing significant job losses in several sectors.</w:t>
      </w:r>
      <w:r w:rsidRPr="00734275">
        <w:rPr>
          <w:rFonts w:ascii="Aptos" w:hAnsi="Aptos" w:cstheme="majorHAnsi"/>
          <w:lang w:val="en-GB"/>
        </w:rPr>
        <w:br/>
        <w:t xml:space="preserve">Transition must be </w:t>
      </w:r>
      <w:r w:rsidRPr="00734275">
        <w:rPr>
          <w:rFonts w:ascii="Aptos" w:hAnsi="Aptos" w:cstheme="majorHAnsi"/>
          <w:b/>
          <w:bCs/>
          <w:lang w:val="en-GB"/>
        </w:rPr>
        <w:t>just</w:t>
      </w:r>
      <w:r w:rsidRPr="00734275">
        <w:rPr>
          <w:rFonts w:ascii="Aptos" w:hAnsi="Aptos" w:cstheme="majorHAnsi"/>
          <w:lang w:val="en-GB"/>
        </w:rPr>
        <w:t xml:space="preserve"> — through a </w:t>
      </w:r>
      <w:r w:rsidRPr="00734275">
        <w:rPr>
          <w:rFonts w:ascii="Aptos" w:hAnsi="Aptos" w:cstheme="majorHAnsi"/>
          <w:b/>
          <w:bCs/>
          <w:lang w:val="en-GB"/>
        </w:rPr>
        <w:t>Just Transition Directive</w:t>
      </w:r>
      <w:r w:rsidRPr="00734275">
        <w:rPr>
          <w:rFonts w:ascii="Aptos" w:hAnsi="Aptos" w:cstheme="majorHAnsi"/>
          <w:lang w:val="en-GB"/>
        </w:rPr>
        <w:t xml:space="preserve"> that ensures no worker or region is left behind.</w:t>
      </w:r>
      <w:r w:rsidRPr="00734275">
        <w:rPr>
          <w:rFonts w:ascii="Aptos" w:hAnsi="Aptos" w:cstheme="majorHAnsi"/>
          <w:lang w:val="en-GB"/>
        </w:rPr>
        <w:br/>
      </w:r>
      <w:r w:rsidRPr="00734275">
        <w:rPr>
          <w:rFonts w:ascii="Aptos" w:hAnsi="Aptos" w:cstheme="majorHAnsi"/>
          <w:lang w:val="en-GB"/>
        </w:rPr>
        <w:lastRenderedPageBreak/>
        <w:t xml:space="preserve">Delivering for every worker also means </w:t>
      </w:r>
      <w:r w:rsidRPr="00734275">
        <w:rPr>
          <w:rFonts w:ascii="Aptos" w:hAnsi="Aptos" w:cstheme="majorHAnsi"/>
          <w:b/>
          <w:bCs/>
          <w:lang w:val="en-GB"/>
        </w:rPr>
        <w:t>ending labour market precariousness</w:t>
      </w:r>
      <w:r w:rsidRPr="00734275">
        <w:rPr>
          <w:rFonts w:ascii="Aptos" w:hAnsi="Aptos" w:cstheme="majorHAnsi"/>
          <w:lang w:val="en-GB"/>
        </w:rPr>
        <w:t>, including banning unpaid traineeships that exploit young people as cheap or even free labour.</w:t>
      </w:r>
      <w:r w:rsidRPr="00734275">
        <w:rPr>
          <w:rFonts w:ascii="Aptos" w:hAnsi="Aptos" w:cstheme="majorHAnsi"/>
          <w:lang w:val="en-GB"/>
        </w:rPr>
        <w:br/>
        <w:t xml:space="preserve">To strengthen </w:t>
      </w:r>
      <w:r w:rsidRPr="00734275">
        <w:rPr>
          <w:rFonts w:ascii="Aptos" w:hAnsi="Aptos" w:cstheme="majorHAnsi"/>
          <w:b/>
          <w:bCs/>
          <w:lang w:val="en-GB"/>
        </w:rPr>
        <w:t>democracy at work</w:t>
      </w:r>
      <w:r w:rsidRPr="00734275">
        <w:rPr>
          <w:rFonts w:ascii="Aptos" w:hAnsi="Aptos" w:cstheme="majorHAnsi"/>
          <w:lang w:val="en-GB"/>
        </w:rPr>
        <w:t xml:space="preserve">, we need robust measures to reinforce collective bargaining and </w:t>
      </w:r>
      <w:r w:rsidRPr="00734275">
        <w:rPr>
          <w:rFonts w:ascii="Aptos" w:hAnsi="Aptos" w:cstheme="majorHAnsi"/>
          <w:b/>
          <w:bCs/>
          <w:lang w:val="en-GB"/>
        </w:rPr>
        <w:t>revise public procurement directives</w:t>
      </w:r>
      <w:r w:rsidRPr="00734275">
        <w:rPr>
          <w:rFonts w:ascii="Aptos" w:hAnsi="Aptos" w:cstheme="majorHAnsi"/>
          <w:lang w:val="en-GB"/>
        </w:rPr>
        <w:t>, so that EU funds go only to employers who respect workers’ and trade union rights.</w:t>
      </w:r>
    </w:p>
    <w:p w14:paraId="3A2125DB" w14:textId="77777777" w:rsidR="00734275" w:rsidRPr="00734275" w:rsidRDefault="00734275" w:rsidP="00734275">
      <w:pPr>
        <w:rPr>
          <w:rFonts w:ascii="Aptos" w:hAnsi="Aptos" w:cstheme="majorHAnsi"/>
          <w:lang w:val="en-GB"/>
        </w:rPr>
      </w:pPr>
      <w:r w:rsidRPr="00734275">
        <w:rPr>
          <w:rFonts w:ascii="Aptos" w:hAnsi="Aptos" w:cstheme="majorHAnsi"/>
          <w:lang w:val="en-GB"/>
        </w:rPr>
        <w:t xml:space="preserve">New legislative initiatives are essential to address the challenges ahead, but we must also </w:t>
      </w:r>
      <w:r w:rsidRPr="00734275">
        <w:rPr>
          <w:rFonts w:ascii="Aptos" w:hAnsi="Aptos" w:cstheme="majorHAnsi"/>
          <w:b/>
          <w:bCs/>
          <w:lang w:val="en-GB"/>
        </w:rPr>
        <w:t>enforce what already exists</w:t>
      </w:r>
      <w:r w:rsidRPr="00734275">
        <w:rPr>
          <w:rFonts w:ascii="Aptos" w:hAnsi="Aptos" w:cstheme="majorHAnsi"/>
          <w:lang w:val="en-GB"/>
        </w:rPr>
        <w:t xml:space="preserve">, ensure </w:t>
      </w:r>
      <w:r w:rsidRPr="00734275">
        <w:rPr>
          <w:rFonts w:ascii="Aptos" w:hAnsi="Aptos" w:cstheme="majorHAnsi"/>
          <w:b/>
          <w:bCs/>
          <w:lang w:val="en-GB"/>
        </w:rPr>
        <w:t>compliance with workers’ rights</w:t>
      </w:r>
      <w:r w:rsidRPr="00734275">
        <w:rPr>
          <w:rFonts w:ascii="Aptos" w:hAnsi="Aptos" w:cstheme="majorHAnsi"/>
          <w:lang w:val="en-GB"/>
        </w:rPr>
        <w:t xml:space="preserve">, and back this with </w:t>
      </w:r>
      <w:r w:rsidRPr="00734275">
        <w:rPr>
          <w:rFonts w:ascii="Aptos" w:hAnsi="Aptos" w:cstheme="majorHAnsi"/>
          <w:b/>
          <w:bCs/>
          <w:lang w:val="en-GB"/>
        </w:rPr>
        <w:t>investment in quality jobs.</w:t>
      </w:r>
      <w:r w:rsidRPr="00734275">
        <w:rPr>
          <w:rFonts w:ascii="Aptos" w:hAnsi="Aptos" w:cstheme="majorHAnsi"/>
          <w:lang w:val="en-GB"/>
        </w:rPr>
        <w:br/>
        <w:t xml:space="preserve">The next </w:t>
      </w:r>
      <w:r w:rsidRPr="00734275">
        <w:rPr>
          <w:rFonts w:ascii="Aptos" w:hAnsi="Aptos" w:cstheme="majorHAnsi"/>
          <w:b/>
          <w:bCs/>
          <w:lang w:val="en-GB"/>
        </w:rPr>
        <w:t>Multiannual Financial Framework</w:t>
      </w:r>
      <w:r w:rsidRPr="00734275">
        <w:rPr>
          <w:rFonts w:ascii="Aptos" w:hAnsi="Aptos" w:cstheme="majorHAnsi"/>
          <w:lang w:val="en-GB"/>
        </w:rPr>
        <w:t xml:space="preserve"> will be crucial — safeguarding the European Social Fund and prioritising </w:t>
      </w:r>
      <w:r w:rsidRPr="00734275">
        <w:rPr>
          <w:rFonts w:ascii="Aptos" w:hAnsi="Aptos" w:cstheme="majorHAnsi"/>
          <w:b/>
          <w:bCs/>
          <w:lang w:val="en-GB"/>
        </w:rPr>
        <w:t>social investment, quality employment, and social dialogue</w:t>
      </w:r>
      <w:r w:rsidRPr="00734275">
        <w:rPr>
          <w:rFonts w:ascii="Aptos" w:hAnsi="Aptos" w:cstheme="majorHAnsi"/>
          <w:lang w:val="en-GB"/>
        </w:rPr>
        <w:t xml:space="preserve"> to achieve a truly Social Europe.</w:t>
      </w:r>
    </w:p>
    <w:p w14:paraId="24B608FE" w14:textId="77777777" w:rsidR="00734275" w:rsidRPr="00734275" w:rsidRDefault="00734275" w:rsidP="00734275">
      <w:pPr>
        <w:rPr>
          <w:rFonts w:ascii="Aptos" w:hAnsi="Aptos" w:cstheme="majorHAnsi"/>
          <w:lang w:val="en-GB"/>
        </w:rPr>
      </w:pPr>
      <w:r w:rsidRPr="00734275">
        <w:rPr>
          <w:rFonts w:ascii="Aptos" w:hAnsi="Aptos" w:cstheme="majorHAnsi"/>
          <w:lang w:val="en-GB"/>
        </w:rPr>
        <w:t>The idea that Europe’s future lies in cheaper labour, longer working hours, or weaker protections is fundamentally wrong.</w:t>
      </w:r>
      <w:r w:rsidRPr="00734275">
        <w:rPr>
          <w:rFonts w:ascii="Aptos" w:hAnsi="Aptos" w:cstheme="majorHAnsi"/>
          <w:lang w:val="en-GB"/>
        </w:rPr>
        <w:br/>
        <w:t>It undermines trust in the European project and fuels frustration among those who make Europe work.</w:t>
      </w:r>
    </w:p>
    <w:p w14:paraId="7683C838" w14:textId="77777777" w:rsidR="00734275" w:rsidRPr="00734275" w:rsidRDefault="00734275" w:rsidP="00734275">
      <w:pPr>
        <w:rPr>
          <w:rFonts w:ascii="Aptos" w:hAnsi="Aptos" w:cstheme="majorHAnsi"/>
          <w:lang w:val="en-GB"/>
        </w:rPr>
      </w:pPr>
      <w:r w:rsidRPr="00734275">
        <w:rPr>
          <w:rFonts w:ascii="Aptos" w:hAnsi="Aptos" w:cstheme="majorHAnsi"/>
          <w:lang w:val="en-GB"/>
        </w:rPr>
        <w:t xml:space="preserve">Europe’s strength lies not in deregulation but in </w:t>
      </w:r>
      <w:r w:rsidRPr="00734275">
        <w:rPr>
          <w:rFonts w:ascii="Aptos" w:hAnsi="Aptos" w:cstheme="majorHAnsi"/>
          <w:b/>
          <w:bCs/>
          <w:lang w:val="en-GB"/>
        </w:rPr>
        <w:t>cohesion, fairness, and solidarity.</w:t>
      </w:r>
      <w:r w:rsidRPr="00734275">
        <w:rPr>
          <w:rFonts w:ascii="Aptos" w:hAnsi="Aptos" w:cstheme="majorHAnsi"/>
          <w:lang w:val="en-GB"/>
        </w:rPr>
        <w:br/>
        <w:t xml:space="preserve">Delivering the </w:t>
      </w:r>
      <w:r w:rsidRPr="00734275">
        <w:rPr>
          <w:rFonts w:ascii="Aptos" w:hAnsi="Aptos" w:cstheme="majorHAnsi"/>
          <w:b/>
          <w:bCs/>
          <w:lang w:val="en-GB"/>
        </w:rPr>
        <w:t>Quality Jobs Act</w:t>
      </w:r>
      <w:r w:rsidRPr="00734275">
        <w:rPr>
          <w:rFonts w:ascii="Aptos" w:hAnsi="Aptos" w:cstheme="majorHAnsi"/>
          <w:lang w:val="en-GB"/>
        </w:rPr>
        <w:t xml:space="preserve"> is not just about labour policy — it is about defending the European social model itself.</w:t>
      </w:r>
    </w:p>
    <w:p w14:paraId="38A50547" w14:textId="77777777" w:rsidR="00734275" w:rsidRPr="00734275" w:rsidRDefault="00734275" w:rsidP="00734275">
      <w:pPr>
        <w:rPr>
          <w:rFonts w:ascii="Aptos" w:hAnsi="Aptos" w:cstheme="majorHAnsi"/>
          <w:lang w:val="en-GB"/>
        </w:rPr>
      </w:pPr>
      <w:r w:rsidRPr="00734275">
        <w:rPr>
          <w:rFonts w:ascii="Aptos" w:hAnsi="Aptos" w:cstheme="majorHAnsi"/>
          <w:b/>
          <w:bCs/>
          <w:lang w:val="en-GB"/>
        </w:rPr>
        <w:t>President von der Leyen</w:t>
      </w:r>
      <w:r w:rsidRPr="00734275">
        <w:rPr>
          <w:rFonts w:ascii="Aptos" w:hAnsi="Aptos" w:cstheme="majorHAnsi"/>
          <w:lang w:val="en-GB"/>
        </w:rPr>
        <w:t xml:space="preserve">, the ETUC and Europe’s unions stand ready to work with you to make this a success — to prove that Europe can once again put </w:t>
      </w:r>
      <w:r w:rsidRPr="00734275">
        <w:rPr>
          <w:rFonts w:ascii="Aptos" w:hAnsi="Aptos" w:cstheme="majorHAnsi"/>
          <w:b/>
          <w:bCs/>
          <w:lang w:val="en-GB"/>
        </w:rPr>
        <w:t>people before profit, and dignity before deregulation.</w:t>
      </w:r>
    </w:p>
    <w:p w14:paraId="2DC8553A" w14:textId="77777777" w:rsidR="00734275" w:rsidRPr="00734275" w:rsidRDefault="00734275" w:rsidP="00734275">
      <w:pPr>
        <w:rPr>
          <w:rFonts w:ascii="Aptos" w:hAnsi="Aptos" w:cstheme="majorHAnsi"/>
          <w:lang w:val="en-GB"/>
        </w:rPr>
      </w:pPr>
      <w:r w:rsidRPr="00734275">
        <w:rPr>
          <w:rFonts w:ascii="Aptos" w:hAnsi="Aptos" w:cstheme="majorHAnsi"/>
          <w:b/>
          <w:bCs/>
          <w:lang w:val="en-GB"/>
        </w:rPr>
        <w:t>Thank you.</w:t>
      </w:r>
    </w:p>
    <w:p w14:paraId="4D2DBD50" w14:textId="77777777" w:rsidR="00452DC2" w:rsidRPr="0016608F" w:rsidRDefault="00452DC2">
      <w:pPr>
        <w:rPr>
          <w:rFonts w:ascii="Aptos" w:hAnsi="Aptos" w:cstheme="majorHAnsi"/>
          <w:lang w:val="en-GB"/>
        </w:rPr>
      </w:pPr>
    </w:p>
    <w:sectPr w:rsidR="00452DC2" w:rsidRPr="001660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0893382">
    <w:abstractNumId w:val="8"/>
  </w:num>
  <w:num w:numId="2" w16cid:durableId="2050034725">
    <w:abstractNumId w:val="6"/>
  </w:num>
  <w:num w:numId="3" w16cid:durableId="350449763">
    <w:abstractNumId w:val="5"/>
  </w:num>
  <w:num w:numId="4" w16cid:durableId="938832848">
    <w:abstractNumId w:val="4"/>
  </w:num>
  <w:num w:numId="5" w16cid:durableId="1648588595">
    <w:abstractNumId w:val="7"/>
  </w:num>
  <w:num w:numId="6" w16cid:durableId="2090271787">
    <w:abstractNumId w:val="3"/>
  </w:num>
  <w:num w:numId="7" w16cid:durableId="857038211">
    <w:abstractNumId w:val="2"/>
  </w:num>
  <w:num w:numId="8" w16cid:durableId="495728554">
    <w:abstractNumId w:val="1"/>
  </w:num>
  <w:num w:numId="9" w16cid:durableId="106668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B14"/>
    <w:rsid w:val="0015074B"/>
    <w:rsid w:val="0016608F"/>
    <w:rsid w:val="0029639D"/>
    <w:rsid w:val="003166CA"/>
    <w:rsid w:val="00326F90"/>
    <w:rsid w:val="00393D07"/>
    <w:rsid w:val="00447921"/>
    <w:rsid w:val="00452DC2"/>
    <w:rsid w:val="004A63E5"/>
    <w:rsid w:val="004B784E"/>
    <w:rsid w:val="005B68A2"/>
    <w:rsid w:val="005C1B0B"/>
    <w:rsid w:val="0072121C"/>
    <w:rsid w:val="00734275"/>
    <w:rsid w:val="007B53FC"/>
    <w:rsid w:val="007F298E"/>
    <w:rsid w:val="0087486D"/>
    <w:rsid w:val="0092740C"/>
    <w:rsid w:val="00983CDF"/>
    <w:rsid w:val="009C7D59"/>
    <w:rsid w:val="00AA1D8D"/>
    <w:rsid w:val="00B1235A"/>
    <w:rsid w:val="00B47730"/>
    <w:rsid w:val="00C738DE"/>
    <w:rsid w:val="00CB0664"/>
    <w:rsid w:val="00DD6478"/>
    <w:rsid w:val="00E44E6C"/>
    <w:rsid w:val="00E6706F"/>
    <w:rsid w:val="00EE6136"/>
    <w:rsid w:val="00F31F9E"/>
    <w:rsid w:val="00F45E88"/>
    <w:rsid w:val="00F658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5AE7B8A-598B-4AA8-806A-61847BD4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Jarc, Tea</cp:lastModifiedBy>
  <cp:revision>18</cp:revision>
  <cp:lastPrinted>2025-10-22T11:15:00Z</cp:lastPrinted>
  <dcterms:created xsi:type="dcterms:W3CDTF">2025-10-22T09:46:00Z</dcterms:created>
  <dcterms:modified xsi:type="dcterms:W3CDTF">2025-10-22T11:16:00Z</dcterms:modified>
  <cp:category/>
</cp:coreProperties>
</file>