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71" w:rsidRDefault="00170271">
      <w:pPr>
        <w:rPr>
          <w:b/>
          <w:sz w:val="28"/>
          <w:szCs w:val="28"/>
        </w:rPr>
      </w:pPr>
      <w:r w:rsidRPr="00170271">
        <w:rPr>
          <w:b/>
          <w:sz w:val="28"/>
          <w:szCs w:val="28"/>
        </w:rPr>
        <w:t>The Tri</w:t>
      </w:r>
      <w:r w:rsidR="009C3FAB">
        <w:rPr>
          <w:b/>
          <w:sz w:val="28"/>
          <w:szCs w:val="28"/>
        </w:rPr>
        <w:t>partite Council approved the 60:</w:t>
      </w:r>
      <w:r w:rsidRPr="00170271">
        <w:rPr>
          <w:b/>
          <w:sz w:val="28"/>
          <w:szCs w:val="28"/>
        </w:rPr>
        <w:t xml:space="preserve">40 scheme for all sectors affected by the </w:t>
      </w:r>
      <w:r w:rsidR="00410D38">
        <w:rPr>
          <w:b/>
          <w:sz w:val="28"/>
          <w:szCs w:val="28"/>
        </w:rPr>
        <w:t xml:space="preserve">COVID-19 </w:t>
      </w:r>
      <w:r w:rsidR="002E7E52" w:rsidRPr="00170271">
        <w:rPr>
          <w:b/>
          <w:sz w:val="28"/>
          <w:szCs w:val="28"/>
        </w:rPr>
        <w:t>crisis</w:t>
      </w:r>
    </w:p>
    <w:p w:rsidR="009A2164" w:rsidRPr="003F6EA5" w:rsidRDefault="009A2164">
      <w:pPr>
        <w:rPr>
          <w:i/>
          <w:sz w:val="24"/>
          <w:szCs w:val="24"/>
        </w:rPr>
      </w:pPr>
      <w:r w:rsidRPr="003F6EA5">
        <w:rPr>
          <w:i/>
          <w:sz w:val="24"/>
          <w:szCs w:val="24"/>
        </w:rPr>
        <w:t>30 March 2020</w:t>
      </w:r>
    </w:p>
    <w:p w:rsidR="00170271" w:rsidRPr="003F6EA5" w:rsidRDefault="004B2EE8" w:rsidP="002E7E52">
      <w:pPr>
        <w:jc w:val="both"/>
        <w:rPr>
          <w:sz w:val="24"/>
          <w:szCs w:val="24"/>
        </w:rPr>
      </w:pPr>
      <w:r w:rsidRPr="003F6EA5">
        <w:rPr>
          <w:sz w:val="24"/>
          <w:szCs w:val="24"/>
        </w:rPr>
        <w:t>The</w:t>
      </w:r>
      <w:r w:rsidR="00170271" w:rsidRPr="003F6EA5">
        <w:rPr>
          <w:sz w:val="24"/>
          <w:szCs w:val="24"/>
        </w:rPr>
        <w:t xml:space="preserve"> </w:t>
      </w:r>
      <w:r w:rsidR="003A1859" w:rsidRPr="003F6EA5">
        <w:rPr>
          <w:sz w:val="24"/>
          <w:szCs w:val="24"/>
        </w:rPr>
        <w:t xml:space="preserve">National Council for Tripartite Cooperation </w:t>
      </w:r>
      <w:r w:rsidR="009A2164" w:rsidRPr="003F6EA5">
        <w:rPr>
          <w:sz w:val="24"/>
          <w:szCs w:val="24"/>
        </w:rPr>
        <w:t>approved</w:t>
      </w:r>
      <w:r w:rsidR="00170271" w:rsidRPr="003F6EA5">
        <w:rPr>
          <w:sz w:val="24"/>
          <w:szCs w:val="24"/>
        </w:rPr>
        <w:t xml:space="preserve"> the proposal </w:t>
      </w:r>
      <w:r w:rsidR="00410D38" w:rsidRPr="003F6EA5">
        <w:rPr>
          <w:sz w:val="24"/>
          <w:szCs w:val="24"/>
        </w:rPr>
        <w:t xml:space="preserve">of CITUB </w:t>
      </w:r>
      <w:r w:rsidR="00170271" w:rsidRPr="003F6EA5">
        <w:rPr>
          <w:sz w:val="24"/>
          <w:szCs w:val="24"/>
        </w:rPr>
        <w:t xml:space="preserve">for </w:t>
      </w:r>
      <w:bookmarkStart w:id="0" w:name="_GoBack"/>
      <w:r w:rsidR="00170271" w:rsidRPr="00DB29DE">
        <w:rPr>
          <w:sz w:val="24"/>
          <w:szCs w:val="24"/>
        </w:rPr>
        <w:t xml:space="preserve">all sectors </w:t>
      </w:r>
      <w:bookmarkEnd w:id="0"/>
      <w:r w:rsidR="00170271" w:rsidRPr="003F6EA5">
        <w:rPr>
          <w:sz w:val="24"/>
          <w:szCs w:val="24"/>
        </w:rPr>
        <w:t>affected by the current crisis to be eligible</w:t>
      </w:r>
      <w:r w:rsidR="009A2164" w:rsidRPr="003F6EA5">
        <w:rPr>
          <w:sz w:val="24"/>
          <w:szCs w:val="24"/>
        </w:rPr>
        <w:t xml:space="preserve"> for state </w:t>
      </w:r>
      <w:r w:rsidR="006C018D" w:rsidRPr="003F6EA5">
        <w:rPr>
          <w:sz w:val="24"/>
          <w:szCs w:val="24"/>
        </w:rPr>
        <w:t xml:space="preserve">aid </w:t>
      </w:r>
      <w:r w:rsidR="009C3FAB" w:rsidRPr="003F6EA5">
        <w:rPr>
          <w:sz w:val="24"/>
          <w:szCs w:val="24"/>
        </w:rPr>
        <w:t>under the 60:</w:t>
      </w:r>
      <w:r w:rsidR="00D72C60" w:rsidRPr="003F6EA5">
        <w:rPr>
          <w:sz w:val="24"/>
          <w:szCs w:val="24"/>
        </w:rPr>
        <w:t xml:space="preserve">40 scheme, which </w:t>
      </w:r>
      <w:r w:rsidRPr="003F6EA5">
        <w:rPr>
          <w:sz w:val="24"/>
          <w:szCs w:val="24"/>
        </w:rPr>
        <w:t>envisions the government covering 60 per cent of salaries and the</w:t>
      </w:r>
      <w:r w:rsidRPr="003F6EA5">
        <w:rPr>
          <w:sz w:val="24"/>
          <w:szCs w:val="24"/>
        </w:rPr>
        <w:t xml:space="preserve"> employers the remaining 40 per</w:t>
      </w:r>
      <w:r w:rsidRPr="003F6EA5">
        <w:rPr>
          <w:sz w:val="24"/>
          <w:szCs w:val="24"/>
        </w:rPr>
        <w:t>cent.</w:t>
      </w:r>
      <w:r w:rsidR="003A1859" w:rsidRPr="003F6EA5">
        <w:rPr>
          <w:sz w:val="24"/>
          <w:szCs w:val="24"/>
        </w:rPr>
        <w:t xml:space="preserve"> </w:t>
      </w:r>
      <w:r w:rsidR="009A2164" w:rsidRPr="003F6EA5">
        <w:rPr>
          <w:sz w:val="24"/>
          <w:szCs w:val="24"/>
        </w:rPr>
        <w:t>Thus the</w:t>
      </w:r>
      <w:r w:rsidR="00170271" w:rsidRPr="003F6EA5">
        <w:rPr>
          <w:sz w:val="24"/>
          <w:szCs w:val="24"/>
        </w:rPr>
        <w:t xml:space="preserve"> </w:t>
      </w:r>
      <w:r w:rsidR="009A2164" w:rsidRPr="003F6EA5">
        <w:rPr>
          <w:sz w:val="24"/>
          <w:szCs w:val="24"/>
        </w:rPr>
        <w:t xml:space="preserve">initially proposed by the government </w:t>
      </w:r>
      <w:r w:rsidR="009A2164" w:rsidRPr="003F6EA5">
        <w:rPr>
          <w:sz w:val="24"/>
          <w:szCs w:val="24"/>
        </w:rPr>
        <w:t>list of eligible entities to be supported by the state was dropped</w:t>
      </w:r>
      <w:r w:rsidR="00170271" w:rsidRPr="003F6EA5">
        <w:rPr>
          <w:sz w:val="24"/>
          <w:szCs w:val="24"/>
        </w:rPr>
        <w:t>.</w:t>
      </w:r>
      <w:r w:rsidR="009C3FAB" w:rsidRPr="003F6EA5">
        <w:rPr>
          <w:sz w:val="24"/>
          <w:szCs w:val="24"/>
        </w:rPr>
        <w:t xml:space="preserve"> </w:t>
      </w:r>
    </w:p>
    <w:p w:rsidR="002D585E" w:rsidRPr="003F6EA5" w:rsidRDefault="00170271" w:rsidP="002D585E">
      <w:pPr>
        <w:jc w:val="both"/>
        <w:rPr>
          <w:sz w:val="24"/>
          <w:szCs w:val="24"/>
        </w:rPr>
      </w:pPr>
      <w:r w:rsidRPr="003F6EA5">
        <w:rPr>
          <w:sz w:val="24"/>
          <w:szCs w:val="24"/>
        </w:rPr>
        <w:t xml:space="preserve">The list of sectors that will be eligible for </w:t>
      </w:r>
      <w:r w:rsidR="009C3FAB" w:rsidRPr="003F6EA5">
        <w:rPr>
          <w:sz w:val="24"/>
          <w:szCs w:val="24"/>
        </w:rPr>
        <w:t>support</w:t>
      </w:r>
      <w:r w:rsidRPr="003F6EA5">
        <w:rPr>
          <w:sz w:val="24"/>
          <w:szCs w:val="24"/>
        </w:rPr>
        <w:t xml:space="preserve"> will only be valid if the enterprise has ceased operations as a result of the orders issued by </w:t>
      </w:r>
      <w:r w:rsidR="006C018D" w:rsidRPr="003F6EA5">
        <w:rPr>
          <w:sz w:val="24"/>
          <w:szCs w:val="24"/>
        </w:rPr>
        <w:t xml:space="preserve">the </w:t>
      </w:r>
      <w:r w:rsidRPr="003F6EA5">
        <w:rPr>
          <w:sz w:val="24"/>
          <w:szCs w:val="24"/>
        </w:rPr>
        <w:t xml:space="preserve">Health Minister for the closure of malls, restaurants, </w:t>
      </w:r>
      <w:r w:rsidR="003A1859" w:rsidRPr="003F6EA5">
        <w:rPr>
          <w:sz w:val="24"/>
          <w:szCs w:val="24"/>
        </w:rPr>
        <w:t>amusement ar</w:t>
      </w:r>
      <w:r w:rsidR="006C018D" w:rsidRPr="003F6EA5">
        <w:rPr>
          <w:sz w:val="24"/>
          <w:szCs w:val="24"/>
        </w:rPr>
        <w:t>cades</w:t>
      </w:r>
      <w:r w:rsidRPr="003F6EA5">
        <w:rPr>
          <w:sz w:val="24"/>
          <w:szCs w:val="24"/>
        </w:rPr>
        <w:t>, cinemas, etc.</w:t>
      </w:r>
    </w:p>
    <w:p w:rsidR="00AD7F87" w:rsidRPr="003F6EA5" w:rsidRDefault="00170271" w:rsidP="006C018D">
      <w:pPr>
        <w:jc w:val="both"/>
        <w:rPr>
          <w:sz w:val="24"/>
          <w:szCs w:val="24"/>
        </w:rPr>
      </w:pPr>
      <w:r w:rsidRPr="003F6EA5">
        <w:rPr>
          <w:sz w:val="24"/>
          <w:szCs w:val="24"/>
        </w:rPr>
        <w:t xml:space="preserve">The social partners also </w:t>
      </w:r>
      <w:r w:rsidR="006C018D" w:rsidRPr="003F6EA5">
        <w:rPr>
          <w:sz w:val="24"/>
          <w:szCs w:val="24"/>
        </w:rPr>
        <w:t>adopted</w:t>
      </w:r>
      <w:r w:rsidRPr="003F6EA5">
        <w:rPr>
          <w:sz w:val="24"/>
          <w:szCs w:val="24"/>
        </w:rPr>
        <w:t xml:space="preserve"> CITUB's proposal </w:t>
      </w:r>
      <w:r w:rsidR="00D72C60" w:rsidRPr="003F6EA5">
        <w:rPr>
          <w:sz w:val="24"/>
          <w:szCs w:val="24"/>
        </w:rPr>
        <w:t>that</w:t>
      </w:r>
      <w:r w:rsidR="006C018D" w:rsidRPr="003F6EA5">
        <w:rPr>
          <w:sz w:val="24"/>
          <w:szCs w:val="24"/>
        </w:rPr>
        <w:t xml:space="preserve"> </w:t>
      </w:r>
      <w:r w:rsidR="006C018D" w:rsidRPr="003F6EA5">
        <w:rPr>
          <w:sz w:val="24"/>
          <w:szCs w:val="24"/>
        </w:rPr>
        <w:t xml:space="preserve">companies </w:t>
      </w:r>
      <w:r w:rsidR="00D72C60" w:rsidRPr="003F6EA5">
        <w:rPr>
          <w:sz w:val="24"/>
          <w:szCs w:val="24"/>
        </w:rPr>
        <w:t>which</w:t>
      </w:r>
      <w:r w:rsidR="006C018D" w:rsidRPr="003F6EA5">
        <w:rPr>
          <w:sz w:val="24"/>
          <w:szCs w:val="24"/>
        </w:rPr>
        <w:t xml:space="preserve"> have experienced a 20</w:t>
      </w:r>
      <w:r w:rsidR="003A1859" w:rsidRPr="003F6EA5">
        <w:rPr>
          <w:sz w:val="24"/>
          <w:szCs w:val="24"/>
        </w:rPr>
        <w:t xml:space="preserve">% revenue drop </w:t>
      </w:r>
      <w:r w:rsidR="006C018D" w:rsidRPr="003F6EA5">
        <w:rPr>
          <w:sz w:val="24"/>
          <w:szCs w:val="24"/>
        </w:rPr>
        <w:t>can also apply for assistance.</w:t>
      </w:r>
      <w:r w:rsidR="006C018D" w:rsidRPr="003F6EA5">
        <w:rPr>
          <w:sz w:val="24"/>
          <w:szCs w:val="24"/>
        </w:rPr>
        <w:t xml:space="preserve"> </w:t>
      </w:r>
      <w:r w:rsidRPr="003F6EA5">
        <w:rPr>
          <w:sz w:val="24"/>
          <w:szCs w:val="24"/>
        </w:rPr>
        <w:t xml:space="preserve">In this case, the government will choose between one of two possible approaches - a comparison </w:t>
      </w:r>
      <w:r w:rsidR="003A1859" w:rsidRPr="003F6EA5">
        <w:rPr>
          <w:sz w:val="24"/>
          <w:szCs w:val="24"/>
        </w:rPr>
        <w:t>between</w:t>
      </w:r>
      <w:r w:rsidR="00AD7F87" w:rsidRPr="003F6EA5">
        <w:rPr>
          <w:sz w:val="24"/>
          <w:szCs w:val="24"/>
        </w:rPr>
        <w:t xml:space="preserve"> </w:t>
      </w:r>
      <w:r w:rsidRPr="003F6EA5">
        <w:rPr>
          <w:sz w:val="24"/>
          <w:szCs w:val="24"/>
        </w:rPr>
        <w:t>March</w:t>
      </w:r>
      <w:r w:rsidR="006C018D" w:rsidRPr="003F6EA5">
        <w:rPr>
          <w:sz w:val="24"/>
          <w:szCs w:val="24"/>
        </w:rPr>
        <w:t xml:space="preserve"> 2020</w:t>
      </w:r>
      <w:r w:rsidR="002D585E" w:rsidRPr="003F6EA5">
        <w:rPr>
          <w:sz w:val="24"/>
          <w:szCs w:val="24"/>
        </w:rPr>
        <w:t xml:space="preserve"> </w:t>
      </w:r>
      <w:r w:rsidR="00D72C60" w:rsidRPr="003F6EA5">
        <w:rPr>
          <w:sz w:val="24"/>
          <w:szCs w:val="24"/>
        </w:rPr>
        <w:t xml:space="preserve">and </w:t>
      </w:r>
      <w:r w:rsidRPr="003F6EA5">
        <w:rPr>
          <w:sz w:val="24"/>
          <w:szCs w:val="24"/>
        </w:rPr>
        <w:t>March 2019</w:t>
      </w:r>
      <w:r w:rsidR="00D72C60" w:rsidRPr="003F6EA5">
        <w:rPr>
          <w:sz w:val="24"/>
          <w:szCs w:val="24"/>
        </w:rPr>
        <w:t xml:space="preserve"> </w:t>
      </w:r>
      <w:r w:rsidR="003A1859" w:rsidRPr="003F6EA5">
        <w:rPr>
          <w:sz w:val="24"/>
          <w:szCs w:val="24"/>
        </w:rPr>
        <w:t>revenue</w:t>
      </w:r>
      <w:r w:rsidRPr="003F6EA5">
        <w:rPr>
          <w:sz w:val="24"/>
          <w:szCs w:val="24"/>
        </w:rPr>
        <w:t xml:space="preserve">, as proposed </w:t>
      </w:r>
      <w:r w:rsidR="00AD7F87" w:rsidRPr="003F6EA5">
        <w:rPr>
          <w:sz w:val="24"/>
          <w:szCs w:val="24"/>
        </w:rPr>
        <w:t>by CITUB</w:t>
      </w:r>
      <w:r w:rsidRPr="003F6EA5">
        <w:rPr>
          <w:sz w:val="24"/>
          <w:szCs w:val="24"/>
        </w:rPr>
        <w:t xml:space="preserve">, or 1/12 of last year's net sales </w:t>
      </w:r>
      <w:r w:rsidR="00D72C60" w:rsidRPr="003F6EA5">
        <w:rPr>
          <w:sz w:val="24"/>
          <w:szCs w:val="24"/>
        </w:rPr>
        <w:t xml:space="preserve">as </w:t>
      </w:r>
      <w:r w:rsidR="00AD7F87" w:rsidRPr="003F6EA5">
        <w:rPr>
          <w:sz w:val="24"/>
          <w:szCs w:val="24"/>
        </w:rPr>
        <w:t>proposed by the Bulgarian Industrial Capital Association (BICA)</w:t>
      </w:r>
      <w:r w:rsidRPr="003F6EA5">
        <w:rPr>
          <w:sz w:val="24"/>
          <w:szCs w:val="24"/>
        </w:rPr>
        <w:t xml:space="preserve">. </w:t>
      </w:r>
    </w:p>
    <w:p w:rsidR="00170271" w:rsidRPr="003F6EA5" w:rsidRDefault="00AD7F87" w:rsidP="006C018D">
      <w:pPr>
        <w:jc w:val="both"/>
        <w:rPr>
          <w:sz w:val="24"/>
          <w:szCs w:val="24"/>
        </w:rPr>
      </w:pPr>
      <w:r w:rsidRPr="003F6EA5">
        <w:rPr>
          <w:sz w:val="24"/>
          <w:szCs w:val="24"/>
        </w:rPr>
        <w:t>“</w:t>
      </w:r>
      <w:r w:rsidR="00170271" w:rsidRPr="003F6EA5">
        <w:rPr>
          <w:sz w:val="24"/>
          <w:szCs w:val="24"/>
        </w:rPr>
        <w:t>The government will consi</w:t>
      </w:r>
      <w:r w:rsidRPr="003F6EA5">
        <w:rPr>
          <w:sz w:val="24"/>
          <w:szCs w:val="24"/>
        </w:rPr>
        <w:t xml:space="preserve">der which of the two options </w:t>
      </w:r>
      <w:r w:rsidR="00D262AE" w:rsidRPr="003F6EA5">
        <w:rPr>
          <w:sz w:val="24"/>
          <w:szCs w:val="24"/>
        </w:rPr>
        <w:t>of equivalent</w:t>
      </w:r>
      <w:r w:rsidR="00D262AE" w:rsidRPr="003F6EA5">
        <w:rPr>
          <w:sz w:val="24"/>
          <w:szCs w:val="24"/>
        </w:rPr>
        <w:t xml:space="preserve"> </w:t>
      </w:r>
      <w:r w:rsidR="00D262AE" w:rsidRPr="003F6EA5">
        <w:rPr>
          <w:sz w:val="24"/>
          <w:szCs w:val="24"/>
        </w:rPr>
        <w:t xml:space="preserve">importance </w:t>
      </w:r>
      <w:r w:rsidR="00170271" w:rsidRPr="003F6EA5">
        <w:rPr>
          <w:sz w:val="24"/>
          <w:szCs w:val="24"/>
        </w:rPr>
        <w:t xml:space="preserve">to choose, both of </w:t>
      </w:r>
      <w:r w:rsidRPr="003F6EA5">
        <w:rPr>
          <w:sz w:val="24"/>
          <w:szCs w:val="24"/>
        </w:rPr>
        <w:t>them</w:t>
      </w:r>
      <w:r w:rsidR="00170271" w:rsidRPr="003F6EA5">
        <w:rPr>
          <w:sz w:val="24"/>
          <w:szCs w:val="24"/>
        </w:rPr>
        <w:t xml:space="preserve"> are economically viable</w:t>
      </w:r>
      <w:r w:rsidRPr="003F6EA5">
        <w:rPr>
          <w:sz w:val="24"/>
          <w:szCs w:val="24"/>
        </w:rPr>
        <w:t>”</w:t>
      </w:r>
      <w:r w:rsidR="00170271" w:rsidRPr="003F6EA5">
        <w:rPr>
          <w:sz w:val="24"/>
          <w:szCs w:val="24"/>
        </w:rPr>
        <w:t xml:space="preserve">, </w:t>
      </w:r>
      <w:r w:rsidR="00D262AE" w:rsidRPr="003F6EA5">
        <w:rPr>
          <w:sz w:val="24"/>
          <w:szCs w:val="24"/>
        </w:rPr>
        <w:t>said</w:t>
      </w:r>
      <w:r w:rsidR="00170271" w:rsidRPr="003F6EA5">
        <w:rPr>
          <w:sz w:val="24"/>
          <w:szCs w:val="24"/>
        </w:rPr>
        <w:t xml:space="preserve"> CITUB President </w:t>
      </w:r>
      <w:proofErr w:type="spellStart"/>
      <w:r w:rsidR="00170271" w:rsidRPr="003F6EA5">
        <w:rPr>
          <w:sz w:val="24"/>
          <w:szCs w:val="24"/>
        </w:rPr>
        <w:t>Plamen</w:t>
      </w:r>
      <w:proofErr w:type="spellEnd"/>
      <w:r w:rsidR="00170271" w:rsidRPr="003F6EA5">
        <w:rPr>
          <w:sz w:val="24"/>
          <w:szCs w:val="24"/>
        </w:rPr>
        <w:t xml:space="preserve"> </w:t>
      </w:r>
      <w:proofErr w:type="spellStart"/>
      <w:r w:rsidR="00170271" w:rsidRPr="003F6EA5">
        <w:rPr>
          <w:sz w:val="24"/>
          <w:szCs w:val="24"/>
        </w:rPr>
        <w:t>Dimitrov</w:t>
      </w:r>
      <w:proofErr w:type="spellEnd"/>
      <w:r w:rsidR="00170271" w:rsidRPr="003F6EA5">
        <w:rPr>
          <w:sz w:val="24"/>
          <w:szCs w:val="24"/>
        </w:rPr>
        <w:t>.</w:t>
      </w:r>
    </w:p>
    <w:p w:rsidR="00170271" w:rsidRPr="003F6EA5" w:rsidRDefault="00170271" w:rsidP="002D585E">
      <w:pPr>
        <w:jc w:val="both"/>
        <w:rPr>
          <w:sz w:val="24"/>
          <w:szCs w:val="24"/>
        </w:rPr>
      </w:pPr>
      <w:r w:rsidRPr="003F6EA5">
        <w:rPr>
          <w:sz w:val="24"/>
          <w:szCs w:val="24"/>
        </w:rPr>
        <w:t xml:space="preserve">To prove the decline, companies </w:t>
      </w:r>
      <w:r w:rsidR="002D585E" w:rsidRPr="003F6EA5">
        <w:rPr>
          <w:sz w:val="24"/>
          <w:szCs w:val="24"/>
        </w:rPr>
        <w:t>have to</w:t>
      </w:r>
      <w:r w:rsidRPr="003F6EA5">
        <w:rPr>
          <w:sz w:val="24"/>
          <w:szCs w:val="24"/>
        </w:rPr>
        <w:t xml:space="preserve"> provide their reports from last year and data on this</w:t>
      </w:r>
      <w:r w:rsidR="002D585E" w:rsidRPr="003F6EA5">
        <w:rPr>
          <w:sz w:val="24"/>
          <w:szCs w:val="24"/>
        </w:rPr>
        <w:t xml:space="preserve"> year</w:t>
      </w:r>
      <w:r w:rsidR="00D262AE" w:rsidRPr="003F6EA5">
        <w:rPr>
          <w:sz w:val="24"/>
          <w:szCs w:val="24"/>
        </w:rPr>
        <w:t xml:space="preserve"> </w:t>
      </w:r>
      <w:r w:rsidR="00D262AE" w:rsidRPr="003F6EA5">
        <w:rPr>
          <w:sz w:val="24"/>
          <w:szCs w:val="24"/>
        </w:rPr>
        <w:t xml:space="preserve">to the </w:t>
      </w:r>
      <w:proofErr w:type="spellStart"/>
      <w:r w:rsidR="00D262AE" w:rsidRPr="003F6EA5">
        <w:rPr>
          <w:sz w:val="24"/>
          <w:szCs w:val="24"/>
        </w:rPr>
        <w:t>Labour</w:t>
      </w:r>
      <w:proofErr w:type="spellEnd"/>
      <w:r w:rsidR="00D262AE" w:rsidRPr="003F6EA5">
        <w:rPr>
          <w:sz w:val="24"/>
          <w:szCs w:val="24"/>
        </w:rPr>
        <w:t xml:space="preserve"> Bureaus</w:t>
      </w:r>
      <w:r w:rsidRPr="003F6EA5">
        <w:rPr>
          <w:sz w:val="24"/>
          <w:szCs w:val="24"/>
        </w:rPr>
        <w:t>.</w:t>
      </w:r>
    </w:p>
    <w:p w:rsidR="00170271" w:rsidRPr="003F6EA5" w:rsidRDefault="00170271" w:rsidP="002D585E">
      <w:pPr>
        <w:jc w:val="both"/>
        <w:rPr>
          <w:sz w:val="24"/>
          <w:szCs w:val="24"/>
        </w:rPr>
      </w:pPr>
      <w:r w:rsidRPr="003F6EA5">
        <w:rPr>
          <w:sz w:val="24"/>
          <w:szCs w:val="24"/>
        </w:rPr>
        <w:t>For the sake of transparency, a public register will be created for all businesses to receive funding under the scheme. It will be maintained by the N</w:t>
      </w:r>
      <w:r w:rsidR="002D585E" w:rsidRPr="003F6EA5">
        <w:rPr>
          <w:sz w:val="24"/>
          <w:szCs w:val="24"/>
        </w:rPr>
        <w:t>ational Social Security Institute.</w:t>
      </w:r>
    </w:p>
    <w:p w:rsidR="00170271" w:rsidRPr="003F6EA5" w:rsidRDefault="00170271" w:rsidP="002D585E">
      <w:pPr>
        <w:jc w:val="both"/>
        <w:rPr>
          <w:sz w:val="24"/>
          <w:szCs w:val="24"/>
          <w:lang w:val="bg-BG"/>
        </w:rPr>
      </w:pPr>
      <w:r w:rsidRPr="003F6EA5">
        <w:rPr>
          <w:sz w:val="24"/>
          <w:szCs w:val="24"/>
        </w:rPr>
        <w:t xml:space="preserve">As part of the </w:t>
      </w:r>
      <w:r w:rsidR="009C3FAB" w:rsidRPr="003F6EA5">
        <w:rPr>
          <w:sz w:val="24"/>
          <w:szCs w:val="24"/>
        </w:rPr>
        <w:t>decree, the T</w:t>
      </w:r>
      <w:r w:rsidRPr="003F6EA5">
        <w:rPr>
          <w:sz w:val="24"/>
          <w:szCs w:val="24"/>
        </w:rPr>
        <w:t>ripart</w:t>
      </w:r>
      <w:r w:rsidR="009C3FAB" w:rsidRPr="003F6EA5">
        <w:rPr>
          <w:sz w:val="24"/>
          <w:szCs w:val="24"/>
        </w:rPr>
        <w:t>ite C</w:t>
      </w:r>
      <w:r w:rsidRPr="003F6EA5">
        <w:rPr>
          <w:sz w:val="24"/>
          <w:szCs w:val="24"/>
        </w:rPr>
        <w:t xml:space="preserve">ouncil supported </w:t>
      </w:r>
      <w:r w:rsidR="00D262AE" w:rsidRPr="003F6EA5">
        <w:rPr>
          <w:sz w:val="24"/>
          <w:szCs w:val="24"/>
        </w:rPr>
        <w:t xml:space="preserve">yet </w:t>
      </w:r>
      <w:r w:rsidRPr="003F6EA5">
        <w:rPr>
          <w:sz w:val="24"/>
          <w:szCs w:val="24"/>
        </w:rPr>
        <w:t xml:space="preserve">another </w:t>
      </w:r>
      <w:r w:rsidR="009C3FAB" w:rsidRPr="003F6EA5">
        <w:rPr>
          <w:sz w:val="24"/>
          <w:szCs w:val="24"/>
        </w:rPr>
        <w:t xml:space="preserve">opportunity for </w:t>
      </w:r>
      <w:r w:rsidRPr="003F6EA5">
        <w:rPr>
          <w:sz w:val="24"/>
          <w:szCs w:val="24"/>
        </w:rPr>
        <w:t xml:space="preserve">business </w:t>
      </w:r>
      <w:r w:rsidR="00D262AE" w:rsidRPr="003F6EA5">
        <w:rPr>
          <w:sz w:val="24"/>
          <w:szCs w:val="24"/>
        </w:rPr>
        <w:t>assistance</w:t>
      </w:r>
      <w:r w:rsidR="009C3FAB" w:rsidRPr="003F6EA5">
        <w:rPr>
          <w:sz w:val="24"/>
          <w:szCs w:val="24"/>
        </w:rPr>
        <w:t xml:space="preserve">, also proposed by CITUB - </w:t>
      </w:r>
      <w:r w:rsidRPr="003F6EA5">
        <w:rPr>
          <w:sz w:val="24"/>
          <w:szCs w:val="24"/>
        </w:rPr>
        <w:t xml:space="preserve">for workers </w:t>
      </w:r>
      <w:r w:rsidR="00D262AE" w:rsidRPr="003F6EA5">
        <w:rPr>
          <w:sz w:val="24"/>
          <w:szCs w:val="24"/>
        </w:rPr>
        <w:t>that</w:t>
      </w:r>
      <w:r w:rsidRPr="003F6EA5">
        <w:rPr>
          <w:sz w:val="24"/>
          <w:szCs w:val="24"/>
        </w:rPr>
        <w:t xml:space="preserve"> have </w:t>
      </w:r>
      <w:r w:rsidR="004B2EE8" w:rsidRPr="003F6EA5">
        <w:rPr>
          <w:sz w:val="24"/>
          <w:szCs w:val="24"/>
        </w:rPr>
        <w:t xml:space="preserve">passed to </w:t>
      </w:r>
      <w:r w:rsidRPr="003F6EA5">
        <w:rPr>
          <w:sz w:val="24"/>
          <w:szCs w:val="24"/>
        </w:rPr>
        <w:t xml:space="preserve">part-time </w:t>
      </w:r>
      <w:r w:rsidR="004B2EE8" w:rsidRPr="003F6EA5">
        <w:rPr>
          <w:sz w:val="24"/>
          <w:szCs w:val="24"/>
        </w:rPr>
        <w:t>work</w:t>
      </w:r>
      <w:r w:rsidRPr="003F6EA5">
        <w:rPr>
          <w:sz w:val="24"/>
          <w:szCs w:val="24"/>
        </w:rPr>
        <w:t xml:space="preserve"> by order of the employer. I</w:t>
      </w:r>
      <w:r w:rsidR="003A1859" w:rsidRPr="003F6EA5">
        <w:rPr>
          <w:sz w:val="24"/>
          <w:szCs w:val="24"/>
        </w:rPr>
        <w:t>n this case, the criterion for</w:t>
      </w:r>
      <w:r w:rsidRPr="003F6EA5">
        <w:rPr>
          <w:sz w:val="24"/>
          <w:szCs w:val="24"/>
        </w:rPr>
        <w:t xml:space="preserve"> decline in sales will again apply, with the measure providing for a proportionate compensation to workers for their lost income as a result of </w:t>
      </w:r>
      <w:r w:rsidR="004B2EE8" w:rsidRPr="003F6EA5">
        <w:rPr>
          <w:sz w:val="24"/>
          <w:szCs w:val="24"/>
        </w:rPr>
        <w:t xml:space="preserve">the </w:t>
      </w:r>
      <w:r w:rsidRPr="003F6EA5">
        <w:rPr>
          <w:sz w:val="24"/>
          <w:szCs w:val="24"/>
        </w:rPr>
        <w:t xml:space="preserve">reduced working hours, but not more than 60 percent of their remuneration. </w:t>
      </w:r>
      <w:r w:rsidR="004B2EE8" w:rsidRPr="003F6EA5">
        <w:rPr>
          <w:sz w:val="24"/>
          <w:szCs w:val="24"/>
        </w:rPr>
        <w:t>Support for p</w:t>
      </w:r>
      <w:r w:rsidRPr="003F6EA5">
        <w:rPr>
          <w:sz w:val="24"/>
          <w:szCs w:val="24"/>
        </w:rPr>
        <w:t xml:space="preserve">art-time </w:t>
      </w:r>
      <w:r w:rsidR="004B2EE8" w:rsidRPr="003F6EA5">
        <w:rPr>
          <w:sz w:val="24"/>
          <w:szCs w:val="24"/>
        </w:rPr>
        <w:t>work</w:t>
      </w:r>
      <w:r w:rsidRPr="003F6EA5">
        <w:rPr>
          <w:sz w:val="24"/>
          <w:szCs w:val="24"/>
        </w:rPr>
        <w:t xml:space="preserve"> </w:t>
      </w:r>
      <w:r w:rsidR="00D262AE" w:rsidRPr="003F6EA5">
        <w:rPr>
          <w:sz w:val="24"/>
          <w:szCs w:val="24"/>
        </w:rPr>
        <w:t xml:space="preserve">implemented </w:t>
      </w:r>
      <w:r w:rsidR="00D262AE" w:rsidRPr="003F6EA5">
        <w:rPr>
          <w:sz w:val="24"/>
          <w:szCs w:val="24"/>
        </w:rPr>
        <w:t xml:space="preserve">as a result of the crisis </w:t>
      </w:r>
      <w:r w:rsidRPr="003F6EA5">
        <w:rPr>
          <w:sz w:val="24"/>
          <w:szCs w:val="24"/>
        </w:rPr>
        <w:t>will apply to all sectors of the economy.</w:t>
      </w:r>
    </w:p>
    <w:p w:rsidR="00170271" w:rsidRPr="003F6EA5" w:rsidRDefault="004B2EE8" w:rsidP="002D585E">
      <w:pPr>
        <w:jc w:val="both"/>
        <w:rPr>
          <w:sz w:val="24"/>
          <w:szCs w:val="24"/>
        </w:rPr>
      </w:pPr>
      <w:r w:rsidRPr="003F6EA5">
        <w:rPr>
          <w:sz w:val="24"/>
          <w:szCs w:val="24"/>
        </w:rPr>
        <w:t xml:space="preserve"> “</w:t>
      </w:r>
      <w:r w:rsidR="00170271" w:rsidRPr="003F6EA5">
        <w:rPr>
          <w:sz w:val="24"/>
          <w:szCs w:val="24"/>
        </w:rPr>
        <w:t>We believe that the proposals will be effective and will help the companies in this difficult situation</w:t>
      </w:r>
      <w:r w:rsidRPr="003F6EA5">
        <w:rPr>
          <w:sz w:val="24"/>
          <w:szCs w:val="24"/>
        </w:rPr>
        <w:t>”, commented</w:t>
      </w:r>
      <w:r w:rsidR="00170271" w:rsidRPr="003F6EA5">
        <w:rPr>
          <w:sz w:val="24"/>
          <w:szCs w:val="24"/>
        </w:rPr>
        <w:t xml:space="preserve"> CITUB President </w:t>
      </w:r>
      <w:proofErr w:type="spellStart"/>
      <w:r w:rsidR="00170271" w:rsidRPr="003F6EA5">
        <w:rPr>
          <w:sz w:val="24"/>
          <w:szCs w:val="24"/>
        </w:rPr>
        <w:t>Plamen</w:t>
      </w:r>
      <w:proofErr w:type="spellEnd"/>
      <w:r w:rsidR="00170271" w:rsidRPr="003F6EA5">
        <w:rPr>
          <w:sz w:val="24"/>
          <w:szCs w:val="24"/>
        </w:rPr>
        <w:t xml:space="preserve"> </w:t>
      </w:r>
      <w:proofErr w:type="spellStart"/>
      <w:r w:rsidR="00170271" w:rsidRPr="003F6EA5">
        <w:rPr>
          <w:sz w:val="24"/>
          <w:szCs w:val="24"/>
        </w:rPr>
        <w:t>Dimitrov</w:t>
      </w:r>
      <w:proofErr w:type="spellEnd"/>
      <w:r w:rsidR="00170271" w:rsidRPr="003F6EA5">
        <w:rPr>
          <w:sz w:val="24"/>
          <w:szCs w:val="24"/>
        </w:rPr>
        <w:t>.</w:t>
      </w:r>
      <w:r w:rsidR="002D585E" w:rsidRPr="003F6EA5">
        <w:rPr>
          <w:sz w:val="24"/>
          <w:szCs w:val="24"/>
        </w:rPr>
        <w:t xml:space="preserve"> </w:t>
      </w:r>
    </w:p>
    <w:p w:rsidR="004B2EE8" w:rsidRPr="003F6EA5" w:rsidRDefault="004B2EE8" w:rsidP="002D585E">
      <w:pPr>
        <w:jc w:val="both"/>
        <w:rPr>
          <w:sz w:val="24"/>
          <w:szCs w:val="24"/>
        </w:rPr>
      </w:pPr>
    </w:p>
    <w:p w:rsidR="00170271" w:rsidRPr="003F6EA5" w:rsidRDefault="00170271" w:rsidP="00170271">
      <w:pPr>
        <w:rPr>
          <w:sz w:val="24"/>
          <w:szCs w:val="24"/>
        </w:rPr>
      </w:pPr>
    </w:p>
    <w:sectPr w:rsidR="00170271" w:rsidRPr="003F6E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71"/>
    <w:rsid w:val="00170271"/>
    <w:rsid w:val="00172A86"/>
    <w:rsid w:val="002D585E"/>
    <w:rsid w:val="002E7E52"/>
    <w:rsid w:val="003A1859"/>
    <w:rsid w:val="003F6EA5"/>
    <w:rsid w:val="00410D38"/>
    <w:rsid w:val="004B2EE8"/>
    <w:rsid w:val="006C018D"/>
    <w:rsid w:val="006E384B"/>
    <w:rsid w:val="009A2164"/>
    <w:rsid w:val="009C3FAB"/>
    <w:rsid w:val="00A71AB4"/>
    <w:rsid w:val="00AD7F87"/>
    <w:rsid w:val="00D262AE"/>
    <w:rsid w:val="00D72C60"/>
    <w:rsid w:val="00DB29DE"/>
    <w:rsid w:val="00D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41AD0-7CD4-4B6F-B5BC-F2FAF91A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A18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Doinova</dc:creator>
  <cp:keywords/>
  <dc:description/>
  <cp:lastModifiedBy>Gergana Doinova</cp:lastModifiedBy>
  <cp:revision>9</cp:revision>
  <dcterms:created xsi:type="dcterms:W3CDTF">2020-03-30T15:40:00Z</dcterms:created>
  <dcterms:modified xsi:type="dcterms:W3CDTF">2020-03-31T03:48:00Z</dcterms:modified>
</cp:coreProperties>
</file>