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67194" w14:textId="63573045" w:rsidR="00464191" w:rsidRPr="00E04482" w:rsidRDefault="00E04482" w:rsidP="001B46E9">
      <w:pPr>
        <w:pStyle w:val="Overskrift2"/>
        <w:rPr>
          <w:lang w:val="en-US"/>
        </w:rPr>
      </w:pPr>
      <w:r w:rsidRPr="00E04482">
        <w:rPr>
          <w:lang w:val="en-US"/>
        </w:rPr>
        <w:t>In</w:t>
      </w:r>
      <w:r>
        <w:rPr>
          <w:lang w:val="en-US"/>
        </w:rPr>
        <w:t xml:space="preserve">formation from LO Norway on </w:t>
      </w:r>
      <w:r w:rsidR="00A54BDB">
        <w:rPr>
          <w:lang w:val="en-US"/>
        </w:rPr>
        <w:t>Corvid-19 outbreak</w:t>
      </w:r>
    </w:p>
    <w:p w14:paraId="258FF8F5" w14:textId="3237B179" w:rsidR="001B46E9" w:rsidRPr="00E04482" w:rsidRDefault="00FB3079" w:rsidP="001B46E9">
      <w:pPr>
        <w:rPr>
          <w:lang w:val="en-US"/>
        </w:rPr>
      </w:pPr>
      <w:r w:rsidRPr="00E04482">
        <w:rPr>
          <w:lang w:val="en-US"/>
        </w:rPr>
        <w:t>Dat</w:t>
      </w:r>
      <w:r w:rsidR="00DE7F87" w:rsidRPr="00E04482">
        <w:rPr>
          <w:lang w:val="en-US"/>
        </w:rPr>
        <w:t>e</w:t>
      </w:r>
      <w:r w:rsidRPr="00E04482">
        <w:rPr>
          <w:lang w:val="en-US"/>
        </w:rPr>
        <w:t xml:space="preserve">: </w:t>
      </w:r>
      <w:r w:rsidR="00BF6756" w:rsidRPr="00E04482">
        <w:rPr>
          <w:lang w:val="en-US"/>
        </w:rPr>
        <w:t>1</w:t>
      </w:r>
      <w:r w:rsidR="003F7806">
        <w:rPr>
          <w:lang w:val="en-US"/>
        </w:rPr>
        <w:t>8</w:t>
      </w:r>
      <w:r w:rsidR="00421656" w:rsidRPr="00421656">
        <w:rPr>
          <w:vertAlign w:val="superscript"/>
          <w:lang w:val="en-US"/>
        </w:rPr>
        <w:t>th</w:t>
      </w:r>
      <w:r w:rsidR="00421656">
        <w:rPr>
          <w:lang w:val="en-US"/>
        </w:rPr>
        <w:t xml:space="preserve"> of March</w:t>
      </w:r>
      <w:r w:rsidR="00BF6756" w:rsidRPr="00E04482">
        <w:rPr>
          <w:lang w:val="en-US"/>
        </w:rPr>
        <w:t xml:space="preserve"> 2020</w:t>
      </w:r>
      <w:r w:rsidR="001B46E9" w:rsidRPr="00E04482">
        <w:rPr>
          <w:lang w:val="en-US"/>
        </w:rPr>
        <w:br/>
      </w:r>
      <w:r w:rsidR="00BF6756" w:rsidRPr="00E04482">
        <w:rPr>
          <w:lang w:val="en-US"/>
        </w:rPr>
        <w:t>Interna</w:t>
      </w:r>
      <w:r w:rsidR="00DE7F87" w:rsidRPr="00E04482">
        <w:rPr>
          <w:lang w:val="en-US"/>
        </w:rPr>
        <w:t xml:space="preserve">tional Department </w:t>
      </w:r>
    </w:p>
    <w:p w14:paraId="1F4E9FB4" w14:textId="77777777" w:rsidR="001B46E9" w:rsidRPr="00E04482" w:rsidRDefault="001B46E9" w:rsidP="001B46E9">
      <w:pPr>
        <w:spacing w:after="230" w:line="238" w:lineRule="auto"/>
        <w:rPr>
          <w:lang w:val="en-US"/>
        </w:rPr>
      </w:pPr>
    </w:p>
    <w:p w14:paraId="606ABE02" w14:textId="269460F0" w:rsidR="00F35BE3" w:rsidRDefault="00F35BE3" w:rsidP="00F35BE3">
      <w:pPr>
        <w:rPr>
          <w:lang w:val="en-US"/>
        </w:rPr>
      </w:pPr>
      <w:r w:rsidRPr="00853B20">
        <w:rPr>
          <w:lang w:val="en-US"/>
        </w:rPr>
        <w:t xml:space="preserve">The coronavirus outbreak and the measures that have been introduced to limit the spread of </w:t>
      </w:r>
      <w:r w:rsidR="002E0B87">
        <w:rPr>
          <w:lang w:val="en-US"/>
        </w:rPr>
        <w:t>it</w:t>
      </w:r>
      <w:r w:rsidRPr="00853B20">
        <w:rPr>
          <w:lang w:val="en-US"/>
        </w:rPr>
        <w:t xml:space="preserve"> are having severe impact</w:t>
      </w:r>
      <w:r>
        <w:rPr>
          <w:lang w:val="en-US"/>
        </w:rPr>
        <w:t>s</w:t>
      </w:r>
      <w:r w:rsidRPr="00853B20">
        <w:rPr>
          <w:lang w:val="en-US"/>
        </w:rPr>
        <w:t>. Several companies have already reported that they have had to close down or scale down their operations and have had to lay off staff temporarily. Some have been required to close or scale down their operations, while others have experienced reduced demand.</w:t>
      </w:r>
    </w:p>
    <w:p w14:paraId="210B9DAE" w14:textId="3C974398" w:rsidR="00042CF5" w:rsidRDefault="00534C77" w:rsidP="00755E48">
      <w:pPr>
        <w:rPr>
          <w:lang w:val="en-US"/>
        </w:rPr>
      </w:pPr>
      <w:r>
        <w:rPr>
          <w:lang w:val="en-US"/>
        </w:rPr>
        <w:t xml:space="preserve">In Norway the well-established cooperation between the social partners continues under the current situation with the Corvid-19 outbreak. The </w:t>
      </w:r>
      <w:r w:rsidR="00DF67B3">
        <w:rPr>
          <w:lang w:val="en-US"/>
        </w:rPr>
        <w:t>government</w:t>
      </w:r>
      <w:r>
        <w:rPr>
          <w:lang w:val="en-US"/>
        </w:rPr>
        <w:t xml:space="preserve"> </w:t>
      </w:r>
      <w:r w:rsidR="00DF67B3">
        <w:rPr>
          <w:lang w:val="en-US"/>
        </w:rPr>
        <w:t>is</w:t>
      </w:r>
      <w:r>
        <w:rPr>
          <w:lang w:val="en-US"/>
        </w:rPr>
        <w:t xml:space="preserve"> in continuous contact with the </w:t>
      </w:r>
      <w:r w:rsidR="00DF67B3">
        <w:rPr>
          <w:lang w:val="en-US"/>
        </w:rPr>
        <w:t>social partners</w:t>
      </w:r>
      <w:r>
        <w:rPr>
          <w:lang w:val="en-US"/>
        </w:rPr>
        <w:t xml:space="preserve"> with the aim of finding solutions </w:t>
      </w:r>
      <w:r w:rsidR="005900F4">
        <w:rPr>
          <w:lang w:val="en-US"/>
        </w:rPr>
        <w:t>to</w:t>
      </w:r>
      <w:r>
        <w:rPr>
          <w:lang w:val="en-US"/>
        </w:rPr>
        <w:t xml:space="preserve"> soften the effects on work life and the economy as the consequences of the outbreak unfolds into different sectors of the economy and the Norwegian society as a whole. This has resulted in several agreements on a range of different sectors with targeted measures an tools to be implemented immediately and in the following weeks. </w:t>
      </w:r>
    </w:p>
    <w:p w14:paraId="568D8057" w14:textId="54036377" w:rsidR="00755E48" w:rsidRDefault="00534C77" w:rsidP="00755E48">
      <w:pPr>
        <w:rPr>
          <w:lang w:val="en-US"/>
        </w:rPr>
      </w:pPr>
      <w:r>
        <w:rPr>
          <w:lang w:val="en-US"/>
        </w:rPr>
        <w:t>Below are so</w:t>
      </w:r>
      <w:r w:rsidR="00796F96">
        <w:rPr>
          <w:lang w:val="en-US"/>
        </w:rPr>
        <w:t>m</w:t>
      </w:r>
      <w:r>
        <w:rPr>
          <w:lang w:val="en-US"/>
        </w:rPr>
        <w:t xml:space="preserve">e of the examples of measures taken. New necessary measures will be taken as the situation develops. </w:t>
      </w:r>
      <w:r w:rsidR="001F51EC">
        <w:rPr>
          <w:lang w:val="en-US"/>
        </w:rPr>
        <w:t>Wo</w:t>
      </w:r>
      <w:r w:rsidRPr="00534C77">
        <w:rPr>
          <w:lang w:val="en-US"/>
        </w:rPr>
        <w:t xml:space="preserve">rkers organizations </w:t>
      </w:r>
      <w:r w:rsidR="001F51EC">
        <w:rPr>
          <w:lang w:val="en-US"/>
        </w:rPr>
        <w:t xml:space="preserve">and employers </w:t>
      </w:r>
      <w:r>
        <w:rPr>
          <w:lang w:val="en-US"/>
        </w:rPr>
        <w:t>will</w:t>
      </w:r>
      <w:r w:rsidRPr="00534C77">
        <w:rPr>
          <w:lang w:val="en-US"/>
        </w:rPr>
        <w:t xml:space="preserve"> work together with the government in order to do everything possible to absorb the consequences of this crisis and to keep</w:t>
      </w:r>
      <w:r w:rsidR="00C565A6">
        <w:rPr>
          <w:lang w:val="en-US"/>
        </w:rPr>
        <w:t xml:space="preserve"> jobs, </w:t>
      </w:r>
      <w:r w:rsidR="00113C13">
        <w:rPr>
          <w:lang w:val="en-US"/>
        </w:rPr>
        <w:t>income, health care and</w:t>
      </w:r>
      <w:r w:rsidRPr="00534C77">
        <w:rPr>
          <w:lang w:val="en-US"/>
        </w:rPr>
        <w:t xml:space="preserve"> companies and organizations functioning as well as possible. </w:t>
      </w:r>
    </w:p>
    <w:p w14:paraId="724B0239" w14:textId="77777777" w:rsidR="00777091" w:rsidRDefault="00777091" w:rsidP="00DA3073">
      <w:pPr>
        <w:rPr>
          <w:b/>
          <w:bCs/>
          <w:lang w:val="en-US"/>
        </w:rPr>
      </w:pPr>
    </w:p>
    <w:p w14:paraId="54DAC243" w14:textId="56255C19" w:rsidR="00617AC4" w:rsidRDefault="00617AC4" w:rsidP="00DA3073">
      <w:pPr>
        <w:rPr>
          <w:b/>
          <w:bCs/>
          <w:lang w:val="en-US"/>
        </w:rPr>
      </w:pPr>
      <w:r w:rsidRPr="00617AC4">
        <w:rPr>
          <w:b/>
          <w:bCs/>
          <w:lang w:val="en-US"/>
        </w:rPr>
        <w:t>M</w:t>
      </w:r>
      <w:r w:rsidR="00DA3073" w:rsidRPr="00617AC4">
        <w:rPr>
          <w:b/>
          <w:bCs/>
          <w:lang w:val="en-US"/>
        </w:rPr>
        <w:t>easures to mitigate the economic effects of the outbreak of COVID-19</w:t>
      </w:r>
      <w:r w:rsidR="008B6245">
        <w:rPr>
          <w:b/>
          <w:bCs/>
          <w:lang w:val="en-US"/>
        </w:rPr>
        <w:t xml:space="preserve"> for </w:t>
      </w:r>
      <w:r w:rsidR="00C47383">
        <w:rPr>
          <w:b/>
          <w:bCs/>
          <w:lang w:val="en-US"/>
        </w:rPr>
        <w:t>employees</w:t>
      </w:r>
      <w:r w:rsidR="008B6245">
        <w:rPr>
          <w:b/>
          <w:bCs/>
          <w:lang w:val="en-US"/>
        </w:rPr>
        <w:t xml:space="preserve"> and employers:</w:t>
      </w:r>
    </w:p>
    <w:p w14:paraId="39CBB442" w14:textId="77777777" w:rsidR="00121117" w:rsidRDefault="00121117" w:rsidP="00121117">
      <w:pPr>
        <w:rPr>
          <w:lang w:val="en-US"/>
        </w:rPr>
      </w:pPr>
      <w:r w:rsidRPr="00DA3073">
        <w:rPr>
          <w:lang w:val="en-US"/>
        </w:rPr>
        <w:t xml:space="preserve">Mechanisms in the </w:t>
      </w:r>
      <w:proofErr w:type="spellStart"/>
      <w:r w:rsidRPr="00DA3073">
        <w:rPr>
          <w:lang w:val="en-US"/>
        </w:rPr>
        <w:t>labour</w:t>
      </w:r>
      <w:proofErr w:type="spellEnd"/>
      <w:r w:rsidRPr="00DA3073">
        <w:rPr>
          <w:lang w:val="en-US"/>
        </w:rPr>
        <w:t xml:space="preserve"> market are designed to help in situations with abrupt changes in demand and production. Workers are secured daily unemployment benefits if they are temporarily laid off. This makes companies able to quickly reduce their costs, while at the same time continuing the employment relationship.  </w:t>
      </w:r>
    </w:p>
    <w:p w14:paraId="070908E5" w14:textId="36DBA2C1" w:rsidR="00DA3073" w:rsidRPr="00DA3073" w:rsidRDefault="003870CA" w:rsidP="00DA3073">
      <w:pPr>
        <w:rPr>
          <w:lang w:val="en-US"/>
        </w:rPr>
      </w:pPr>
      <w:r>
        <w:rPr>
          <w:lang w:val="en-US"/>
        </w:rPr>
        <w:t>Measures are taken</w:t>
      </w:r>
      <w:r w:rsidR="00DA3073" w:rsidRPr="00DA3073">
        <w:rPr>
          <w:lang w:val="en-US"/>
        </w:rPr>
        <w:t xml:space="preserve"> in three phases. In all three phases, measures should be targeted, effective and reversible.</w:t>
      </w:r>
    </w:p>
    <w:p w14:paraId="1C59CA3F" w14:textId="74B39420" w:rsidR="00DA3073" w:rsidRPr="00DA3073" w:rsidRDefault="00DA3073" w:rsidP="00DA3073">
      <w:pPr>
        <w:rPr>
          <w:lang w:val="en-US"/>
        </w:rPr>
      </w:pPr>
      <w:r w:rsidRPr="00447278">
        <w:rPr>
          <w:b/>
          <w:bCs/>
          <w:lang w:val="en-US"/>
        </w:rPr>
        <w:t>In phase1</w:t>
      </w:r>
      <w:r w:rsidRPr="00DA3073">
        <w:rPr>
          <w:lang w:val="en-US"/>
        </w:rPr>
        <w:t>, the government has prioritized immediate measures to avoid unnecessary layoffs and bankruptcies in viable companies that face an abrupt fall in income</w:t>
      </w:r>
      <w:r w:rsidR="00D02639">
        <w:rPr>
          <w:lang w:val="en-US"/>
        </w:rPr>
        <w:t>:</w:t>
      </w:r>
    </w:p>
    <w:p w14:paraId="356ACDF0" w14:textId="1F3C875A" w:rsidR="00CD5DD3" w:rsidRDefault="00DA3073" w:rsidP="001E0B31">
      <w:pPr>
        <w:pStyle w:val="Listeavsnitt"/>
        <w:numPr>
          <w:ilvl w:val="0"/>
          <w:numId w:val="1"/>
        </w:numPr>
        <w:rPr>
          <w:rFonts w:cstheme="minorHAnsi"/>
          <w:lang w:val="en-US"/>
        </w:rPr>
      </w:pPr>
      <w:r w:rsidRPr="001E0B31">
        <w:rPr>
          <w:lang w:val="en-US"/>
        </w:rPr>
        <w:t>Reduce the number of days that employers are obliged to pay salary to workers at temporary lay-offs, from 15 to 2 days</w:t>
      </w:r>
      <w:r w:rsidR="003435AC" w:rsidRPr="001E0B31">
        <w:rPr>
          <w:lang w:val="en-US"/>
        </w:rPr>
        <w:t>.</w:t>
      </w:r>
      <w:r w:rsidR="00D87D58" w:rsidRPr="001E0B31">
        <w:rPr>
          <w:lang w:val="en-US"/>
        </w:rPr>
        <w:t xml:space="preserve"> </w:t>
      </w:r>
      <w:r w:rsidR="00CD5DD3" w:rsidRPr="001E0B31">
        <w:rPr>
          <w:lang w:val="en-US"/>
        </w:rPr>
        <w:t xml:space="preserve"> Remove the three waiting days between the period when employers </w:t>
      </w:r>
      <w:r w:rsidR="00CD5DD3" w:rsidRPr="00727FD5">
        <w:rPr>
          <w:rFonts w:cstheme="minorHAnsi"/>
          <w:lang w:val="en-US"/>
        </w:rPr>
        <w:t>have to provide salary to workers in temporary layoffs and the period when the workers are entitled to daily unemployment benefits. This will reduce the loss of income for workers.</w:t>
      </w:r>
    </w:p>
    <w:p w14:paraId="70214BA7" w14:textId="30296452" w:rsidR="007C5D06" w:rsidRPr="007C5D06" w:rsidRDefault="007C5D06" w:rsidP="007C5D06">
      <w:pPr>
        <w:pStyle w:val="Listeavsnitt"/>
        <w:numPr>
          <w:ilvl w:val="0"/>
          <w:numId w:val="1"/>
        </w:numPr>
        <w:rPr>
          <w:rFonts w:cstheme="minorHAnsi"/>
          <w:lang w:val="en-US"/>
        </w:rPr>
      </w:pPr>
      <w:r w:rsidRPr="00727FD5">
        <w:rPr>
          <w:rFonts w:cstheme="minorHAnsi"/>
          <w:lang w:val="en-US"/>
        </w:rPr>
        <w:lastRenderedPageBreak/>
        <w:t xml:space="preserve">At the same time temporary full pay </w:t>
      </w:r>
      <w:r>
        <w:rPr>
          <w:rFonts w:cstheme="minorHAnsi"/>
          <w:lang w:val="en-US"/>
        </w:rPr>
        <w:t xml:space="preserve">from the date of layoff </w:t>
      </w:r>
      <w:r w:rsidRPr="00727FD5">
        <w:rPr>
          <w:rFonts w:cstheme="minorHAnsi"/>
          <w:lang w:val="en-US"/>
        </w:rPr>
        <w:t xml:space="preserve">(up to 6G, </w:t>
      </w:r>
      <w:r w:rsidRPr="00727FD5">
        <w:rPr>
          <w:rFonts w:cstheme="minorHAnsi"/>
          <w:lang w:val="en-GB"/>
        </w:rPr>
        <w:t>(National Insurance basic amount 1 G = NOK 98 866</w:t>
      </w:r>
      <w:r w:rsidRPr="00727FD5">
        <w:rPr>
          <w:rFonts w:cstheme="minorHAnsi"/>
          <w:lang w:val="en-US"/>
        </w:rPr>
        <w:t>) for a minimum of 20 days from layoff will be secured, the government covers the costs from day 3 to 20.</w:t>
      </w:r>
    </w:p>
    <w:p w14:paraId="68A07CD6" w14:textId="10D6AE87" w:rsidR="00EA00D5" w:rsidRPr="00EA00D5" w:rsidRDefault="00EA00D5" w:rsidP="00EA00D5">
      <w:pPr>
        <w:pStyle w:val="Listeavsnitt"/>
        <w:numPr>
          <w:ilvl w:val="0"/>
          <w:numId w:val="1"/>
        </w:numPr>
        <w:rPr>
          <w:lang w:val="en-US"/>
        </w:rPr>
      </w:pPr>
      <w:r w:rsidRPr="001E0B31">
        <w:rPr>
          <w:lang w:val="en-US"/>
        </w:rPr>
        <w:t xml:space="preserve">The reduction of the threshold to receive unemployment benefits. From now on the income limit for entitlement to unemployment benefits is reduced </w:t>
      </w:r>
      <w:r>
        <w:rPr>
          <w:lang w:val="en-US"/>
        </w:rPr>
        <w:t>from 1.5 G (15</w:t>
      </w:r>
      <w:r w:rsidR="00633304">
        <w:rPr>
          <w:lang w:val="en-US"/>
        </w:rPr>
        <w:t>0</w:t>
      </w:r>
      <w:r>
        <w:rPr>
          <w:lang w:val="en-US"/>
        </w:rPr>
        <w:t xml:space="preserve">.000 NOK) </w:t>
      </w:r>
      <w:r w:rsidRPr="001E0B31">
        <w:rPr>
          <w:lang w:val="en-US"/>
        </w:rPr>
        <w:t>to 0.75 G (7</w:t>
      </w:r>
      <w:r w:rsidR="00633304">
        <w:rPr>
          <w:lang w:val="en-US"/>
        </w:rPr>
        <w:t>5.0</w:t>
      </w:r>
      <w:r w:rsidRPr="001E0B31">
        <w:rPr>
          <w:lang w:val="en-US"/>
        </w:rPr>
        <w:t>00 NOK).</w:t>
      </w:r>
    </w:p>
    <w:p w14:paraId="02AAD9BC" w14:textId="790E1707" w:rsidR="008E44A1" w:rsidRPr="008E44A1" w:rsidRDefault="00CD5DD3" w:rsidP="008E44A1">
      <w:pPr>
        <w:pStyle w:val="Listeavsnitt"/>
        <w:numPr>
          <w:ilvl w:val="0"/>
          <w:numId w:val="1"/>
        </w:numPr>
        <w:rPr>
          <w:lang w:val="en-US"/>
        </w:rPr>
      </w:pPr>
      <w:r w:rsidRPr="001E0B31">
        <w:rPr>
          <w:lang w:val="en-US"/>
        </w:rPr>
        <w:t>In</w:t>
      </w:r>
      <w:r w:rsidR="00821E37" w:rsidRPr="001E0B31">
        <w:rPr>
          <w:lang w:val="en-US"/>
        </w:rPr>
        <w:t>troduce</w:t>
      </w:r>
      <w:r w:rsidR="00CE1166" w:rsidRPr="001E0B31">
        <w:rPr>
          <w:lang w:val="en-US"/>
        </w:rPr>
        <w:t xml:space="preserve"> a scheme that guarantees people a</w:t>
      </w:r>
      <w:r w:rsidR="007870E5">
        <w:rPr>
          <w:lang w:val="en-US"/>
        </w:rPr>
        <w:t xml:space="preserve"> de</w:t>
      </w:r>
      <w:r w:rsidR="00064EA1">
        <w:rPr>
          <w:lang w:val="en-US"/>
        </w:rPr>
        <w:t>cent</w:t>
      </w:r>
      <w:r w:rsidR="00CE1166" w:rsidRPr="001E0B31">
        <w:rPr>
          <w:lang w:val="en-US"/>
        </w:rPr>
        <w:t xml:space="preserve"> income</w:t>
      </w:r>
      <w:r w:rsidR="00074143">
        <w:rPr>
          <w:lang w:val="en-US"/>
        </w:rPr>
        <w:t xml:space="preserve">. </w:t>
      </w:r>
      <w:r w:rsidR="00255D14">
        <w:rPr>
          <w:lang w:val="en-US"/>
        </w:rPr>
        <w:t>T</w:t>
      </w:r>
      <w:r w:rsidR="009B4276">
        <w:rPr>
          <w:lang w:val="en-US"/>
        </w:rPr>
        <w:t xml:space="preserve">he </w:t>
      </w:r>
      <w:r w:rsidR="00CE1166" w:rsidRPr="001E0B31">
        <w:rPr>
          <w:lang w:val="en-US"/>
        </w:rPr>
        <w:t>unemployment benefit</w:t>
      </w:r>
      <w:r w:rsidR="00C42166">
        <w:rPr>
          <w:lang w:val="en-US"/>
        </w:rPr>
        <w:t>s t</w:t>
      </w:r>
      <w:r w:rsidR="00C42166" w:rsidRPr="00074143">
        <w:rPr>
          <w:lang w:val="en-US"/>
        </w:rPr>
        <w:t>he compensation level increases to 80%</w:t>
      </w:r>
      <w:r w:rsidR="00C42166">
        <w:rPr>
          <w:lang w:val="en-US"/>
        </w:rPr>
        <w:t xml:space="preserve"> </w:t>
      </w:r>
      <w:r w:rsidR="0056251D" w:rsidRPr="001E0B31">
        <w:rPr>
          <w:lang w:val="en-US"/>
        </w:rPr>
        <w:t xml:space="preserve">for salaries </w:t>
      </w:r>
      <w:r w:rsidR="00CE1166" w:rsidRPr="001E0B31">
        <w:rPr>
          <w:lang w:val="en-US"/>
        </w:rPr>
        <w:t>up to 3G</w:t>
      </w:r>
      <w:r w:rsidR="00D46F66" w:rsidRPr="001E0B31">
        <w:rPr>
          <w:lang w:val="en-US"/>
        </w:rPr>
        <w:t xml:space="preserve"> (30</w:t>
      </w:r>
      <w:r w:rsidR="009B7BE8" w:rsidRPr="001E0B31">
        <w:rPr>
          <w:lang w:val="en-US"/>
        </w:rPr>
        <w:t>0</w:t>
      </w:r>
      <w:r w:rsidR="00D46F66" w:rsidRPr="001E0B31">
        <w:rPr>
          <w:lang w:val="en-US"/>
        </w:rPr>
        <w:t xml:space="preserve">.000 </w:t>
      </w:r>
      <w:r w:rsidR="009B7BE8" w:rsidRPr="001E0B31">
        <w:rPr>
          <w:lang w:val="en-US"/>
        </w:rPr>
        <w:t>NOK</w:t>
      </w:r>
      <w:r w:rsidR="00D46F66" w:rsidRPr="001E0B31">
        <w:rPr>
          <w:lang w:val="en-US"/>
        </w:rPr>
        <w:t>)</w:t>
      </w:r>
      <w:r w:rsidR="00CE1166" w:rsidRPr="001E0B31">
        <w:rPr>
          <w:lang w:val="en-US"/>
        </w:rPr>
        <w:t xml:space="preserve"> and 62.4% of the unemployment benefit</w:t>
      </w:r>
      <w:r w:rsidR="0056251D" w:rsidRPr="001E0B31">
        <w:rPr>
          <w:lang w:val="en-US"/>
        </w:rPr>
        <w:t>s</w:t>
      </w:r>
      <w:r w:rsidR="00CE1166" w:rsidRPr="001E0B31">
        <w:rPr>
          <w:lang w:val="en-US"/>
        </w:rPr>
        <w:t xml:space="preserve"> </w:t>
      </w:r>
      <w:r w:rsidR="00B631CF" w:rsidRPr="001E0B31">
        <w:rPr>
          <w:lang w:val="en-US"/>
        </w:rPr>
        <w:t>for salaries between</w:t>
      </w:r>
      <w:r w:rsidR="00CE1166" w:rsidRPr="001E0B31">
        <w:rPr>
          <w:lang w:val="en-US"/>
        </w:rPr>
        <w:t xml:space="preserve"> 3G and up to 6G</w:t>
      </w:r>
      <w:r w:rsidR="00B631CF" w:rsidRPr="001E0B31">
        <w:rPr>
          <w:lang w:val="en-US"/>
        </w:rPr>
        <w:t>,</w:t>
      </w:r>
      <w:r w:rsidR="00CE1166" w:rsidRPr="001E0B31">
        <w:rPr>
          <w:lang w:val="en-US"/>
        </w:rPr>
        <w:t xml:space="preserve"> after </w:t>
      </w:r>
      <w:r w:rsidR="00B631CF" w:rsidRPr="001E0B31">
        <w:rPr>
          <w:lang w:val="en-US"/>
        </w:rPr>
        <w:t xml:space="preserve">the end of the </w:t>
      </w:r>
      <w:r w:rsidR="00CE1166" w:rsidRPr="001E0B31">
        <w:rPr>
          <w:lang w:val="en-US"/>
        </w:rPr>
        <w:t xml:space="preserve">20 </w:t>
      </w:r>
      <w:r w:rsidR="00B631CF" w:rsidRPr="001E0B31">
        <w:rPr>
          <w:lang w:val="en-US"/>
        </w:rPr>
        <w:t xml:space="preserve">day </w:t>
      </w:r>
      <w:r w:rsidR="00EB7E74" w:rsidRPr="001E0B31">
        <w:rPr>
          <w:lang w:val="en-US"/>
        </w:rPr>
        <w:t>full</w:t>
      </w:r>
      <w:r w:rsidR="008D7C40" w:rsidRPr="001E0B31">
        <w:rPr>
          <w:lang w:val="en-US"/>
        </w:rPr>
        <w:t>-</w:t>
      </w:r>
      <w:r w:rsidR="00EB7E74" w:rsidRPr="001E0B31">
        <w:rPr>
          <w:lang w:val="en-US"/>
        </w:rPr>
        <w:t xml:space="preserve">pay lay off period. </w:t>
      </w:r>
      <w:r w:rsidR="00CE1166" w:rsidRPr="004A65FC">
        <w:rPr>
          <w:lang w:val="en-US"/>
        </w:rPr>
        <w:t>The change</w:t>
      </w:r>
      <w:r w:rsidR="00EB7E74" w:rsidRPr="004A65FC">
        <w:rPr>
          <w:lang w:val="en-US"/>
        </w:rPr>
        <w:t>s will</w:t>
      </w:r>
      <w:r w:rsidR="00CE1166" w:rsidRPr="004A65FC">
        <w:rPr>
          <w:lang w:val="en-US"/>
        </w:rPr>
        <w:t xml:space="preserve"> take effect immediately and the payments are made as soon as </w:t>
      </w:r>
      <w:r w:rsidR="002D08BD" w:rsidRPr="004A65FC">
        <w:rPr>
          <w:lang w:val="en-US"/>
        </w:rPr>
        <w:t xml:space="preserve">NAV (the Norwegian </w:t>
      </w:r>
      <w:proofErr w:type="spellStart"/>
      <w:r w:rsidR="002D08BD" w:rsidRPr="004A65FC">
        <w:rPr>
          <w:lang w:val="en-US"/>
        </w:rPr>
        <w:t>Labour</w:t>
      </w:r>
      <w:proofErr w:type="spellEnd"/>
      <w:r w:rsidR="002D08BD" w:rsidRPr="004A65FC">
        <w:rPr>
          <w:lang w:val="en-US"/>
        </w:rPr>
        <w:t xml:space="preserve"> and Welfare Administration)</w:t>
      </w:r>
      <w:r w:rsidR="00CE1166" w:rsidRPr="004A65FC">
        <w:rPr>
          <w:lang w:val="en-US"/>
        </w:rPr>
        <w:t xml:space="preserve"> gets </w:t>
      </w:r>
      <w:r w:rsidR="002D08BD" w:rsidRPr="004A65FC">
        <w:rPr>
          <w:lang w:val="en-US"/>
        </w:rPr>
        <w:t>the necessary</w:t>
      </w:r>
      <w:r w:rsidR="00361F00" w:rsidRPr="004A65FC">
        <w:rPr>
          <w:lang w:val="en-US"/>
        </w:rPr>
        <w:t xml:space="preserve"> </w:t>
      </w:r>
      <w:r w:rsidR="00CE1166" w:rsidRPr="004A65FC">
        <w:rPr>
          <w:lang w:val="en-US"/>
        </w:rPr>
        <w:t>technical solution</w:t>
      </w:r>
      <w:r w:rsidR="00361F00" w:rsidRPr="004A65FC">
        <w:rPr>
          <w:lang w:val="en-US"/>
        </w:rPr>
        <w:t>s</w:t>
      </w:r>
      <w:r w:rsidR="00CE1166" w:rsidRPr="004A65FC">
        <w:rPr>
          <w:lang w:val="en-US"/>
        </w:rPr>
        <w:t xml:space="preserve"> in place.</w:t>
      </w:r>
    </w:p>
    <w:p w14:paraId="41E13BF9" w14:textId="33C9EDCA" w:rsidR="00356B9F" w:rsidRPr="008E44A1" w:rsidRDefault="008E44A1" w:rsidP="008E44A1">
      <w:pPr>
        <w:pStyle w:val="Listeavsnitt"/>
        <w:numPr>
          <w:ilvl w:val="0"/>
          <w:numId w:val="1"/>
        </w:numPr>
        <w:rPr>
          <w:lang w:val="en-US" w:eastAsia="nb-NO"/>
        </w:rPr>
      </w:pPr>
      <w:r w:rsidRPr="008E44A1">
        <w:rPr>
          <w:lang w:val="en-US" w:eastAsia="nb-NO"/>
        </w:rPr>
        <w:t xml:space="preserve">Temporary agreement on self-employed and free lancers who now risk sources for income and </w:t>
      </w:r>
      <w:r w:rsidR="002B772E">
        <w:rPr>
          <w:lang w:val="en-US" w:eastAsia="nb-NO"/>
        </w:rPr>
        <w:t>livelihood</w:t>
      </w:r>
      <w:bookmarkStart w:id="0" w:name="_GoBack"/>
      <w:bookmarkEnd w:id="0"/>
      <w:r w:rsidR="00D32154">
        <w:rPr>
          <w:lang w:val="en-US" w:eastAsia="nb-NO"/>
        </w:rPr>
        <w:t xml:space="preserve"> being </w:t>
      </w:r>
      <w:r w:rsidR="00F9784E">
        <w:rPr>
          <w:lang w:val="en-US" w:eastAsia="nb-NO"/>
        </w:rPr>
        <w:t>lost</w:t>
      </w:r>
      <w:r w:rsidRPr="008E44A1">
        <w:rPr>
          <w:lang w:val="en-US" w:eastAsia="nb-NO"/>
        </w:rPr>
        <w:t>. Self-</w:t>
      </w:r>
      <w:r w:rsidR="00F9784E" w:rsidRPr="008E44A1">
        <w:rPr>
          <w:lang w:val="en-US" w:eastAsia="nb-NO"/>
        </w:rPr>
        <w:t>employed</w:t>
      </w:r>
      <w:r w:rsidRPr="008E44A1">
        <w:rPr>
          <w:lang w:val="en-US" w:eastAsia="nb-NO"/>
        </w:rPr>
        <w:t xml:space="preserve"> and freelancers will be entitled to </w:t>
      </w:r>
      <w:r w:rsidR="00F9784E">
        <w:rPr>
          <w:lang w:val="en-US" w:eastAsia="nb-NO"/>
        </w:rPr>
        <w:t xml:space="preserve">a </w:t>
      </w:r>
      <w:r w:rsidR="00F9784E" w:rsidRPr="008E44A1">
        <w:rPr>
          <w:lang w:val="en-US" w:eastAsia="nb-NO"/>
        </w:rPr>
        <w:t>compensation</w:t>
      </w:r>
      <w:r w:rsidRPr="008E44A1">
        <w:rPr>
          <w:lang w:val="en-US" w:eastAsia="nb-NO"/>
        </w:rPr>
        <w:t xml:space="preserve"> of 80% following a calculation where the income from the past 3 years is taken into account (up to 6G). The compensation will be valid from day 17 of the day of</w:t>
      </w:r>
      <w:r w:rsidR="00246EA2">
        <w:rPr>
          <w:lang w:val="en-US" w:eastAsia="nb-NO"/>
        </w:rPr>
        <w:t xml:space="preserve"> registered</w:t>
      </w:r>
      <w:r w:rsidRPr="008E44A1">
        <w:rPr>
          <w:lang w:val="en-US" w:eastAsia="nb-NO"/>
        </w:rPr>
        <w:t xml:space="preserve"> lost income.</w:t>
      </w:r>
    </w:p>
    <w:p w14:paraId="0B008A43" w14:textId="0FDE7217" w:rsidR="00A42E62" w:rsidRDefault="00A42E62" w:rsidP="00A42E62">
      <w:pPr>
        <w:pStyle w:val="Listeavsnitt"/>
        <w:numPr>
          <w:ilvl w:val="0"/>
          <w:numId w:val="1"/>
        </w:numPr>
        <w:rPr>
          <w:lang w:val="en-US"/>
        </w:rPr>
      </w:pPr>
      <w:r w:rsidRPr="001E0B31">
        <w:rPr>
          <w:lang w:val="en-US"/>
        </w:rPr>
        <w:t xml:space="preserve">Regardless of whether the employee is laid off, sick, at home with children or in quarantine, rights regarding salary, pay and benefits will </w:t>
      </w:r>
      <w:r w:rsidR="00B65CE9">
        <w:rPr>
          <w:lang w:val="en-US"/>
        </w:rPr>
        <w:t xml:space="preserve">therefore </w:t>
      </w:r>
      <w:r w:rsidRPr="001E0B31">
        <w:rPr>
          <w:lang w:val="en-US"/>
        </w:rPr>
        <w:t>be secured.</w:t>
      </w:r>
      <w:r>
        <w:rPr>
          <w:lang w:val="en-US"/>
        </w:rPr>
        <w:t xml:space="preserve"> A doubling of the amount of home care compensation and at the same time reduce the days to be covered by the employer is secured to this effect.</w:t>
      </w:r>
    </w:p>
    <w:p w14:paraId="23818837" w14:textId="3CC283B4" w:rsidR="00255D14" w:rsidRPr="0044432F" w:rsidRDefault="00A42E62" w:rsidP="0044432F">
      <w:pPr>
        <w:pStyle w:val="Listeavsnitt"/>
        <w:numPr>
          <w:ilvl w:val="0"/>
          <w:numId w:val="1"/>
        </w:numPr>
        <w:rPr>
          <w:lang w:val="en-US"/>
        </w:rPr>
      </w:pPr>
      <w:r>
        <w:rPr>
          <w:lang w:val="en-US"/>
        </w:rPr>
        <w:t>At the same time a temporary rule</w:t>
      </w:r>
      <w:r w:rsidRPr="00255D14">
        <w:rPr>
          <w:lang w:val="en-US"/>
        </w:rPr>
        <w:t xml:space="preserve"> entitles self-employed and free lancers to care benefits from day 4 pursuant to the same rules as for wage earners, </w:t>
      </w:r>
      <w:r>
        <w:rPr>
          <w:lang w:val="en-US"/>
        </w:rPr>
        <w:t xml:space="preserve">on sick pay level for </w:t>
      </w:r>
      <w:r w:rsidRPr="00255D14">
        <w:rPr>
          <w:lang w:val="en-US"/>
        </w:rPr>
        <w:t xml:space="preserve">self-employed. </w:t>
      </w:r>
    </w:p>
    <w:p w14:paraId="125C0102" w14:textId="77777777" w:rsidR="00AA6453" w:rsidRDefault="00AA6453" w:rsidP="00DA3073">
      <w:pPr>
        <w:rPr>
          <w:lang w:val="en"/>
        </w:rPr>
      </w:pPr>
    </w:p>
    <w:p w14:paraId="3A9E305B" w14:textId="756EF0E6" w:rsidR="00DA3073" w:rsidRPr="00DA3073" w:rsidRDefault="00DA3073" w:rsidP="00DA3073">
      <w:pPr>
        <w:rPr>
          <w:lang w:val="en-US"/>
        </w:rPr>
      </w:pPr>
      <w:r w:rsidRPr="00732996">
        <w:rPr>
          <w:b/>
          <w:bCs/>
          <w:lang w:val="en-US"/>
        </w:rPr>
        <w:t>In phase 2,</w:t>
      </w:r>
      <w:r w:rsidRPr="00DA3073">
        <w:rPr>
          <w:lang w:val="en-US"/>
        </w:rPr>
        <w:t xml:space="preserve"> during the coming weeks and months, the government will work on further targeted measures towards sectors and businesses affected by the virus outbreak. The government is prepared to respond quickly with new measures.</w:t>
      </w:r>
      <w:r w:rsidR="00B65CE9">
        <w:rPr>
          <w:lang w:val="en-US"/>
        </w:rPr>
        <w:t xml:space="preserve"> On the 19</w:t>
      </w:r>
      <w:r w:rsidR="00B65CE9" w:rsidRPr="00B65CE9">
        <w:rPr>
          <w:vertAlign w:val="superscript"/>
          <w:lang w:val="en-US"/>
        </w:rPr>
        <w:t>th</w:t>
      </w:r>
      <w:r w:rsidR="00B65CE9">
        <w:rPr>
          <w:lang w:val="en-US"/>
        </w:rPr>
        <w:t xml:space="preserve"> of March the government introduced a series of new measures </w:t>
      </w:r>
      <w:r w:rsidR="00C75F60">
        <w:rPr>
          <w:lang w:val="en-US"/>
        </w:rPr>
        <w:t>after close consultation with the social partners</w:t>
      </w:r>
      <w:r w:rsidR="00874BAF">
        <w:rPr>
          <w:lang w:val="en-US"/>
        </w:rPr>
        <w:t xml:space="preserve"> who have reported in different </w:t>
      </w:r>
      <w:r w:rsidR="00F12BFB">
        <w:rPr>
          <w:lang w:val="en-US"/>
        </w:rPr>
        <w:t>scenarios for different federations and sectors</w:t>
      </w:r>
      <w:r w:rsidR="00C75F60">
        <w:rPr>
          <w:lang w:val="en-US"/>
        </w:rPr>
        <w:t xml:space="preserve">. This will aim </w:t>
      </w:r>
      <w:r w:rsidR="00B65CE9">
        <w:rPr>
          <w:lang w:val="en-US"/>
        </w:rPr>
        <w:t xml:space="preserve">at securing </w:t>
      </w:r>
      <w:r w:rsidR="00874BAF">
        <w:rPr>
          <w:lang w:val="en-US"/>
        </w:rPr>
        <w:t xml:space="preserve">among others </w:t>
      </w:r>
      <w:r w:rsidR="00C75F60">
        <w:rPr>
          <w:lang w:val="en-US"/>
        </w:rPr>
        <w:t xml:space="preserve">students, </w:t>
      </w:r>
      <w:r w:rsidR="00C24DBB">
        <w:rPr>
          <w:lang w:val="en-US"/>
        </w:rPr>
        <w:t xml:space="preserve">universities, </w:t>
      </w:r>
      <w:r w:rsidR="005353E4">
        <w:rPr>
          <w:lang w:val="en-US"/>
        </w:rPr>
        <w:t xml:space="preserve">people </w:t>
      </w:r>
      <w:r w:rsidR="000E4FC9">
        <w:rPr>
          <w:lang w:val="en-US"/>
        </w:rPr>
        <w:t>already on different welfare benefits, aviation</w:t>
      </w:r>
      <w:r w:rsidR="00F12BFB">
        <w:rPr>
          <w:lang w:val="en-US"/>
        </w:rPr>
        <w:t xml:space="preserve"> industry</w:t>
      </w:r>
      <w:r w:rsidR="000E4FC9">
        <w:rPr>
          <w:lang w:val="en-US"/>
        </w:rPr>
        <w:t xml:space="preserve"> as well as the culture sector. LO will return to more on the content in this package after it has been analyzed.</w:t>
      </w:r>
    </w:p>
    <w:p w14:paraId="61B1F344" w14:textId="77777777" w:rsidR="00DA3073" w:rsidRPr="00DA3073" w:rsidRDefault="00DA3073" w:rsidP="00DA3073">
      <w:pPr>
        <w:rPr>
          <w:lang w:val="en-US"/>
        </w:rPr>
      </w:pPr>
    </w:p>
    <w:p w14:paraId="4B46E438" w14:textId="1D514344" w:rsidR="005D5118" w:rsidRDefault="00DA3073" w:rsidP="00DA3073">
      <w:pPr>
        <w:rPr>
          <w:lang w:val="en-US"/>
        </w:rPr>
      </w:pPr>
      <w:r w:rsidRPr="004C6447">
        <w:rPr>
          <w:b/>
          <w:bCs/>
          <w:lang w:val="en-US"/>
        </w:rPr>
        <w:t>Phase 3:</w:t>
      </w:r>
      <w:r w:rsidRPr="00DA3073">
        <w:rPr>
          <w:lang w:val="en-US"/>
        </w:rPr>
        <w:t xml:space="preserve"> If the virus outbreak causes a more extensive economic impact bringing the economy into a more severe downturn, the government will consider broader measures to sustain economic activity.</w:t>
      </w:r>
    </w:p>
    <w:p w14:paraId="518E546E" w14:textId="45E23325" w:rsidR="0044432F" w:rsidRDefault="0044432F" w:rsidP="00DA3073">
      <w:pPr>
        <w:rPr>
          <w:lang w:val="en-US"/>
        </w:rPr>
      </w:pPr>
    </w:p>
    <w:p w14:paraId="11D0E04C" w14:textId="15396C86" w:rsidR="00CB7278" w:rsidRDefault="00CB7278" w:rsidP="00DA3073">
      <w:pPr>
        <w:rPr>
          <w:lang w:val="en-US"/>
        </w:rPr>
      </w:pPr>
    </w:p>
    <w:p w14:paraId="57050AE6" w14:textId="77777777" w:rsidR="00CB7278" w:rsidRDefault="00CB7278" w:rsidP="00DA3073">
      <w:pPr>
        <w:rPr>
          <w:lang w:val="en-US"/>
        </w:rPr>
      </w:pPr>
    </w:p>
    <w:p w14:paraId="6496692A" w14:textId="77777777" w:rsidR="0044432F" w:rsidRDefault="0044432F" w:rsidP="0044432F">
      <w:pPr>
        <w:rPr>
          <w:b/>
          <w:bCs/>
          <w:lang w:val="en-US"/>
        </w:rPr>
      </w:pPr>
      <w:r w:rsidRPr="004F62B7">
        <w:rPr>
          <w:b/>
          <w:bCs/>
          <w:lang w:val="en-US"/>
        </w:rPr>
        <w:t>The negotiations on collective agreements temporary stopped</w:t>
      </w:r>
    </w:p>
    <w:p w14:paraId="794D6717" w14:textId="77777777" w:rsidR="0044432F" w:rsidRPr="0044432F" w:rsidRDefault="0044432F" w:rsidP="0044432F">
      <w:pPr>
        <w:rPr>
          <w:b/>
          <w:bCs/>
          <w:lang w:val="en-US"/>
        </w:rPr>
      </w:pPr>
      <w:r w:rsidRPr="00416A53">
        <w:rPr>
          <w:lang w:val="en-US"/>
        </w:rPr>
        <w:t xml:space="preserve">On the 10th of March </w:t>
      </w:r>
      <w:proofErr w:type="spellStart"/>
      <w:r w:rsidRPr="00416A53">
        <w:rPr>
          <w:lang w:val="en-US"/>
        </w:rPr>
        <w:t>Fellesforbundet</w:t>
      </w:r>
      <w:proofErr w:type="spellEnd"/>
      <w:r w:rsidRPr="00416A53">
        <w:rPr>
          <w:lang w:val="en-US"/>
        </w:rPr>
        <w:t xml:space="preserve">, the largest private sector union, and the </w:t>
      </w:r>
      <w:proofErr w:type="spellStart"/>
      <w:r w:rsidRPr="00416A53">
        <w:rPr>
          <w:lang w:val="en-US"/>
        </w:rPr>
        <w:t>employers's</w:t>
      </w:r>
      <w:proofErr w:type="spellEnd"/>
      <w:r w:rsidRPr="00416A53">
        <w:rPr>
          <w:lang w:val="en-US"/>
        </w:rPr>
        <w:t xml:space="preserve"> association </w:t>
      </w:r>
      <w:proofErr w:type="spellStart"/>
      <w:r w:rsidRPr="00416A53">
        <w:rPr>
          <w:lang w:val="en-US"/>
        </w:rPr>
        <w:t>Norsk</w:t>
      </w:r>
      <w:proofErr w:type="spellEnd"/>
      <w:r w:rsidRPr="00416A53">
        <w:rPr>
          <w:lang w:val="en-US"/>
        </w:rPr>
        <w:t xml:space="preserve"> </w:t>
      </w:r>
      <w:proofErr w:type="spellStart"/>
      <w:r w:rsidRPr="00416A53">
        <w:rPr>
          <w:lang w:val="en-US"/>
        </w:rPr>
        <w:t>Industri</w:t>
      </w:r>
      <w:proofErr w:type="spellEnd"/>
      <w:r w:rsidRPr="00416A53">
        <w:rPr>
          <w:lang w:val="en-US"/>
        </w:rPr>
        <w:t xml:space="preserve"> started the negotiations in the metal sector. The negotiation results in this sector set the pace for the collective bargaining in all other sectors in the economy (the Front Runner Model) .</w:t>
      </w:r>
    </w:p>
    <w:p w14:paraId="2978E0B5" w14:textId="77777777" w:rsidR="0044432F" w:rsidRPr="00DA3073" w:rsidRDefault="0044432F" w:rsidP="0044432F">
      <w:pPr>
        <w:rPr>
          <w:lang w:val="en-US"/>
        </w:rPr>
      </w:pPr>
      <w:r w:rsidRPr="00416A53">
        <w:rPr>
          <w:lang w:val="en-US"/>
        </w:rPr>
        <w:t xml:space="preserve">On the 13th of March </w:t>
      </w:r>
      <w:proofErr w:type="spellStart"/>
      <w:r w:rsidRPr="00416A53">
        <w:rPr>
          <w:lang w:val="en-US"/>
        </w:rPr>
        <w:t>Fellesforbundet</w:t>
      </w:r>
      <w:proofErr w:type="spellEnd"/>
      <w:r w:rsidRPr="00416A53">
        <w:rPr>
          <w:lang w:val="en-US"/>
        </w:rPr>
        <w:t xml:space="preserve"> and </w:t>
      </w:r>
      <w:proofErr w:type="spellStart"/>
      <w:r w:rsidRPr="00416A53">
        <w:rPr>
          <w:lang w:val="en-US"/>
        </w:rPr>
        <w:t>Norsk</w:t>
      </w:r>
      <w:proofErr w:type="spellEnd"/>
      <w:r w:rsidRPr="00416A53">
        <w:rPr>
          <w:lang w:val="en-US"/>
        </w:rPr>
        <w:t xml:space="preserve"> </w:t>
      </w:r>
      <w:proofErr w:type="spellStart"/>
      <w:r w:rsidRPr="00416A53">
        <w:rPr>
          <w:lang w:val="en-US"/>
        </w:rPr>
        <w:t>Industri</w:t>
      </w:r>
      <w:proofErr w:type="spellEnd"/>
      <w:r w:rsidRPr="00416A53">
        <w:rPr>
          <w:lang w:val="en-US"/>
        </w:rPr>
        <w:t xml:space="preserve"> agreed to stop the negotiations due to the current situation caused by the Corvid-19 outbreak. All existing and current collective agreements are prolonged until the 21st of August. The negotiations under the given mandate will start up again on the 3rd of August, if no other decision is taken.</w:t>
      </w:r>
    </w:p>
    <w:p w14:paraId="57199E75" w14:textId="77777777" w:rsidR="00AD0C98" w:rsidRDefault="00AD0C98" w:rsidP="005D5118">
      <w:pPr>
        <w:rPr>
          <w:b/>
          <w:bCs/>
          <w:lang w:val="en-US"/>
        </w:rPr>
      </w:pPr>
    </w:p>
    <w:p w14:paraId="78EF3EAC" w14:textId="37B93456" w:rsidR="005D5118" w:rsidRPr="00756160" w:rsidRDefault="005D5118" w:rsidP="005D5118">
      <w:pPr>
        <w:rPr>
          <w:b/>
          <w:bCs/>
          <w:lang w:val="en-US"/>
        </w:rPr>
      </w:pPr>
      <w:r w:rsidRPr="00756160">
        <w:rPr>
          <w:b/>
          <w:bCs/>
          <w:lang w:val="en-US"/>
        </w:rPr>
        <w:t xml:space="preserve">Other measures </w:t>
      </w:r>
      <w:r w:rsidR="005E4592">
        <w:rPr>
          <w:b/>
          <w:bCs/>
          <w:lang w:val="en-US"/>
        </w:rPr>
        <w:t>taken:</w:t>
      </w:r>
    </w:p>
    <w:p w14:paraId="0D44499E" w14:textId="5441B9A6" w:rsidR="005D5118" w:rsidRDefault="005D5118" w:rsidP="005D5118">
      <w:pPr>
        <w:rPr>
          <w:lang w:val="en-US"/>
        </w:rPr>
      </w:pPr>
      <w:r w:rsidRPr="00DA3073">
        <w:rPr>
          <w:lang w:val="en-US"/>
        </w:rPr>
        <w:t>Measures in the health care system to handle the acute crisis. This include securing necessary equipment and personnel.</w:t>
      </w:r>
    </w:p>
    <w:p w14:paraId="49C53FBF" w14:textId="77777777" w:rsidR="00B11188" w:rsidRPr="00DA3073" w:rsidRDefault="00B11188" w:rsidP="00B11188">
      <w:pPr>
        <w:rPr>
          <w:lang w:val="en-US"/>
        </w:rPr>
      </w:pPr>
      <w:r w:rsidRPr="00DA3073">
        <w:rPr>
          <w:lang w:val="en-US"/>
        </w:rPr>
        <w:t>Strengthen support for skills upgrade and in-house training for companies affected by the virus outbreak, through increased grants to the counties.</w:t>
      </w:r>
    </w:p>
    <w:p w14:paraId="2F2B5509" w14:textId="77777777" w:rsidR="00B11188" w:rsidRPr="00DA3073" w:rsidRDefault="00B11188" w:rsidP="00B11188">
      <w:pPr>
        <w:rPr>
          <w:lang w:val="en-US"/>
        </w:rPr>
      </w:pPr>
      <w:r w:rsidRPr="00DA3073">
        <w:rPr>
          <w:lang w:val="en-US"/>
        </w:rPr>
        <w:t>Increase allocation to municipalities that will have large excess expenses due to the virus outbreak.</w:t>
      </w:r>
    </w:p>
    <w:p w14:paraId="787C0B2A" w14:textId="2CC52CA1" w:rsidR="00B11188" w:rsidRDefault="00B11188" w:rsidP="005D5118">
      <w:pPr>
        <w:rPr>
          <w:lang w:val="en-US"/>
        </w:rPr>
      </w:pPr>
      <w:r w:rsidRPr="00DA3073">
        <w:rPr>
          <w:lang w:val="en-US"/>
        </w:rPr>
        <w:t>Make sure that pension rights are not affected negatively for retired health personnel that returns to service in connection with the corona outbreak.</w:t>
      </w:r>
    </w:p>
    <w:p w14:paraId="0FC8F311" w14:textId="77777777" w:rsidR="005D5118" w:rsidRPr="00853B20" w:rsidRDefault="005D5118" w:rsidP="005D5118">
      <w:pPr>
        <w:rPr>
          <w:lang w:val="en-US"/>
        </w:rPr>
      </w:pPr>
      <w:r w:rsidRPr="00DA3073">
        <w:rPr>
          <w:lang w:val="en-US"/>
        </w:rPr>
        <w:t>The central bank (</w:t>
      </w:r>
      <w:proofErr w:type="spellStart"/>
      <w:r w:rsidRPr="00DA3073">
        <w:rPr>
          <w:lang w:val="en-US"/>
        </w:rPr>
        <w:t>Norges</w:t>
      </w:r>
      <w:proofErr w:type="spellEnd"/>
      <w:r w:rsidRPr="00DA3073">
        <w:rPr>
          <w:lang w:val="en-US"/>
        </w:rPr>
        <w:t xml:space="preserve"> Bank</w:t>
      </w:r>
      <w:r>
        <w:rPr>
          <w:lang w:val="en-US"/>
        </w:rPr>
        <w:t xml:space="preserve">) has </w:t>
      </w:r>
      <w:r w:rsidRPr="00DA3073">
        <w:rPr>
          <w:lang w:val="en-US"/>
        </w:rPr>
        <w:t>reduce</w:t>
      </w:r>
      <w:r>
        <w:rPr>
          <w:lang w:val="en-US"/>
        </w:rPr>
        <w:t>d</w:t>
      </w:r>
      <w:r w:rsidRPr="00DA3073">
        <w:rPr>
          <w:lang w:val="en-US"/>
        </w:rPr>
        <w:t xml:space="preserve"> the policy rate by 0.50 percentage point to 1.00 percent.</w:t>
      </w:r>
    </w:p>
    <w:p w14:paraId="2B217D49" w14:textId="77777777" w:rsidR="005D5118" w:rsidRPr="00DA3073" w:rsidRDefault="005D5118" w:rsidP="005D5118">
      <w:pPr>
        <w:rPr>
          <w:lang w:val="en-US"/>
        </w:rPr>
      </w:pPr>
      <w:r w:rsidRPr="002A4A15">
        <w:rPr>
          <w:lang w:val="en-US"/>
        </w:rPr>
        <w:t>The government has proposed two new loan measures, providing support of a total of NOK 100 billion. The package will improve Norwegian businesses’ access to the necessary liquidity</w:t>
      </w:r>
      <w:r>
        <w:rPr>
          <w:lang w:val="en-US"/>
        </w:rPr>
        <w:t>.</w:t>
      </w:r>
    </w:p>
    <w:p w14:paraId="3ED03682" w14:textId="77777777" w:rsidR="005D5118" w:rsidRPr="00DA3073" w:rsidRDefault="005D5118" w:rsidP="005D5118">
      <w:pPr>
        <w:rPr>
          <w:lang w:val="en-US"/>
        </w:rPr>
      </w:pPr>
      <w:r w:rsidRPr="00DA3073">
        <w:rPr>
          <w:lang w:val="en-US"/>
        </w:rPr>
        <w:t>Change corporate tax regulations so that companies that are lossmaking can re-allocate their loss towards previous years’ taxed surplus.</w:t>
      </w:r>
    </w:p>
    <w:p w14:paraId="54C7DCA9" w14:textId="77777777" w:rsidR="005D5118" w:rsidRPr="00DA3073" w:rsidRDefault="005D5118" w:rsidP="005D5118">
      <w:pPr>
        <w:rPr>
          <w:lang w:val="en-US"/>
        </w:rPr>
      </w:pPr>
      <w:r w:rsidRPr="00DA3073">
        <w:rPr>
          <w:lang w:val="en-US"/>
        </w:rPr>
        <w:t>Change the tax regulations so that owners of lossmaking companies can postpone payments of wealth tax. This will reduce the need for firms to provide dividends to owners to cover the wealth tax.</w:t>
      </w:r>
    </w:p>
    <w:p w14:paraId="12692B85" w14:textId="77777777" w:rsidR="005D5118" w:rsidRPr="00DA3073" w:rsidRDefault="005D5118" w:rsidP="005D5118">
      <w:pPr>
        <w:rPr>
          <w:lang w:val="en-US"/>
        </w:rPr>
      </w:pPr>
      <w:r w:rsidRPr="00DA3073">
        <w:rPr>
          <w:lang w:val="en-US"/>
        </w:rPr>
        <w:t>Suspend the tax on air passengers for flights in the period from 1 January 2020 until 31 October 2020.</w:t>
      </w:r>
    </w:p>
    <w:p w14:paraId="67B744E9" w14:textId="77777777" w:rsidR="005D5118" w:rsidRPr="00DA3073" w:rsidRDefault="005D5118" w:rsidP="005D5118">
      <w:pPr>
        <w:rPr>
          <w:lang w:val="en-US"/>
        </w:rPr>
      </w:pPr>
      <w:r w:rsidRPr="00DA3073">
        <w:rPr>
          <w:lang w:val="en-US"/>
        </w:rPr>
        <w:t>Suspend payments of aviation charges until 31 June 2020.</w:t>
      </w:r>
    </w:p>
    <w:p w14:paraId="23F13E49" w14:textId="77777777" w:rsidR="005D5118" w:rsidRPr="00DA3073" w:rsidRDefault="005D5118" w:rsidP="00DA3073">
      <w:pPr>
        <w:rPr>
          <w:lang w:val="en-US"/>
        </w:rPr>
      </w:pPr>
    </w:p>
    <w:p w14:paraId="4C0ED9D7" w14:textId="77777777" w:rsidR="00DA3073" w:rsidRPr="00DA3073" w:rsidRDefault="00DA3073" w:rsidP="00DA3073">
      <w:pPr>
        <w:rPr>
          <w:lang w:val="en-US"/>
        </w:rPr>
      </w:pPr>
    </w:p>
    <w:p w14:paraId="66CB3B8B" w14:textId="77777777" w:rsidR="00B20379" w:rsidRDefault="00B20379" w:rsidP="00853B20">
      <w:pPr>
        <w:rPr>
          <w:lang w:val="en-US"/>
        </w:rPr>
      </w:pPr>
    </w:p>
    <w:p w14:paraId="3C2A73D4" w14:textId="77777777" w:rsidR="00B20379" w:rsidRDefault="00B20379" w:rsidP="00853B20">
      <w:pPr>
        <w:rPr>
          <w:lang w:val="en-US"/>
        </w:rPr>
      </w:pPr>
    </w:p>
    <w:p w14:paraId="78D36E18" w14:textId="77777777" w:rsidR="00B20379" w:rsidRDefault="00B20379" w:rsidP="00853B20">
      <w:pPr>
        <w:rPr>
          <w:lang w:val="en-US"/>
        </w:rPr>
      </w:pPr>
    </w:p>
    <w:p w14:paraId="6F81617F" w14:textId="77777777" w:rsidR="007E3D81" w:rsidRDefault="007E3D81" w:rsidP="002A4A15">
      <w:pPr>
        <w:rPr>
          <w:lang w:val="en-US"/>
        </w:rPr>
      </w:pPr>
    </w:p>
    <w:sectPr w:rsidR="007E3D81" w:rsidSect="00FC3FFD">
      <w:headerReference w:type="default" r:id="rId12"/>
      <w:footerReference w:type="default" r:id="rId13"/>
      <w:headerReference w:type="first" r:id="rId14"/>
      <w:footerReference w:type="first" r:id="rId15"/>
      <w:pgSz w:w="11906" w:h="16838"/>
      <w:pgMar w:top="2694" w:right="1133" w:bottom="2269" w:left="1134" w:header="709" w:footer="10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5AB76" w14:textId="77777777" w:rsidR="0046212B" w:rsidRDefault="0046212B" w:rsidP="00E06AFE">
      <w:r>
        <w:separator/>
      </w:r>
    </w:p>
  </w:endnote>
  <w:endnote w:type="continuationSeparator" w:id="0">
    <w:p w14:paraId="197BF364" w14:textId="77777777" w:rsidR="0046212B" w:rsidRDefault="0046212B" w:rsidP="00E0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BD374" w14:textId="77777777" w:rsidR="005120D3" w:rsidRPr="005120D3" w:rsidRDefault="005120D3" w:rsidP="005120D3">
    <w:pPr>
      <w:pStyle w:val="Bunntekst"/>
      <w:tabs>
        <w:tab w:val="clear" w:pos="4513"/>
        <w:tab w:val="clear" w:pos="9026"/>
        <w:tab w:val="center" w:pos="4820"/>
        <w:tab w:val="right" w:pos="9603"/>
      </w:tabs>
      <w:rPr>
        <w:lang w:val="en-GB"/>
      </w:rPr>
    </w:pPr>
    <w:r>
      <w:rPr>
        <w:lang w:val="en-GB"/>
      </w:rPr>
      <w:tab/>
    </w:r>
    <w:r w:rsidR="00297EFE">
      <w:rPr>
        <w:lang w:val="en-GB"/>
      </w:rPr>
      <w:fldChar w:fldCharType="begin"/>
    </w:r>
    <w:r w:rsidR="00297EFE">
      <w:rPr>
        <w:lang w:val="en-GB"/>
      </w:rPr>
      <w:instrText xml:space="preserve"> PAGE   \* MERGEFORMAT </w:instrText>
    </w:r>
    <w:r w:rsidR="00297EFE">
      <w:rPr>
        <w:lang w:val="en-GB"/>
      </w:rPr>
      <w:fldChar w:fldCharType="separate"/>
    </w:r>
    <w:r w:rsidR="00297EFE">
      <w:rPr>
        <w:noProof/>
        <w:lang w:val="en-GB"/>
      </w:rPr>
      <w:t>1</w:t>
    </w:r>
    <w:r w:rsidR="00297EFE">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idetall"/>
      </w:rPr>
      <w:id w:val="288250514"/>
      <w:docPartObj>
        <w:docPartGallery w:val="Page Numbers (Bottom of Page)"/>
        <w:docPartUnique/>
      </w:docPartObj>
    </w:sdtPr>
    <w:sdtEndPr>
      <w:rPr>
        <w:rStyle w:val="Sidetall"/>
      </w:rPr>
    </w:sdtEndPr>
    <w:sdtContent>
      <w:p w14:paraId="6EF5FEDA" w14:textId="77777777" w:rsidR="00623F7D" w:rsidRDefault="00623F7D" w:rsidP="00464191">
        <w:pPr>
          <w:pStyle w:val="Bunntekst"/>
          <w:framePr w:wrap="none" w:vAnchor="text" w:hAnchor="margin" w:xAlign="right" w:y="1"/>
          <w:jc w:val="center"/>
          <w:rPr>
            <w:rStyle w:val="Sidetall"/>
          </w:rPr>
        </w:pPr>
        <w:r>
          <w:rPr>
            <w:rStyle w:val="Sidetall"/>
          </w:rPr>
          <w:fldChar w:fldCharType="begin"/>
        </w:r>
        <w:r>
          <w:rPr>
            <w:rStyle w:val="Sidetall"/>
          </w:rPr>
          <w:instrText xml:space="preserve"> PAGE </w:instrText>
        </w:r>
        <w:r>
          <w:rPr>
            <w:rStyle w:val="Sidetall"/>
          </w:rPr>
          <w:fldChar w:fldCharType="separate"/>
        </w:r>
        <w:r>
          <w:rPr>
            <w:rStyle w:val="Sidetall"/>
            <w:noProof/>
          </w:rPr>
          <w:t>1</w:t>
        </w:r>
        <w:r>
          <w:rPr>
            <w:rStyle w:val="Sidetall"/>
          </w:rPr>
          <w:fldChar w:fldCharType="end"/>
        </w:r>
      </w:p>
    </w:sdtContent>
  </w:sdt>
  <w:p w14:paraId="6E3EF2F8" w14:textId="77777777" w:rsidR="00F633C0" w:rsidRPr="005120D3" w:rsidRDefault="00F633C0" w:rsidP="00464191">
    <w:pPr>
      <w:pStyle w:val="Bunnteks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FA47F" w14:textId="77777777" w:rsidR="0046212B" w:rsidRDefault="0046212B" w:rsidP="00E06AFE">
      <w:r>
        <w:separator/>
      </w:r>
    </w:p>
  </w:footnote>
  <w:footnote w:type="continuationSeparator" w:id="0">
    <w:p w14:paraId="6D72A853" w14:textId="77777777" w:rsidR="0046212B" w:rsidRDefault="0046212B" w:rsidP="00E06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4AD77" w14:textId="77777777" w:rsidR="00F633C0" w:rsidRDefault="00EB347D" w:rsidP="00E06AFE">
    <w:pPr>
      <w:pStyle w:val="Topptekst"/>
    </w:pPr>
    <w:r>
      <w:rPr>
        <w:noProof/>
      </w:rPr>
      <w:drawing>
        <wp:anchor distT="0" distB="0" distL="114300" distR="114300" simplePos="0" relativeHeight="251662336" behindDoc="1" locked="0" layoutInCell="1" allowOverlap="1" wp14:anchorId="2E5716CC" wp14:editId="5E12617B">
          <wp:simplePos x="0" y="0"/>
          <wp:positionH relativeFrom="page">
            <wp:posOffset>720090</wp:posOffset>
          </wp:positionH>
          <wp:positionV relativeFrom="page">
            <wp:posOffset>720090</wp:posOffset>
          </wp:positionV>
          <wp:extent cx="399600" cy="370800"/>
          <wp:effectExtent l="0" t="0" r="0" b="0"/>
          <wp:wrapNone/>
          <wp:docPr id="16" name="Grafik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følgesid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99600" cy="37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184ED" w14:textId="77777777" w:rsidR="00F633C0" w:rsidRDefault="00623F7D" w:rsidP="008D0855">
    <w:pPr>
      <w:pStyle w:val="Topptekst"/>
    </w:pPr>
    <w:r>
      <w:rPr>
        <w:noProof/>
      </w:rPr>
      <w:drawing>
        <wp:anchor distT="0" distB="0" distL="114300" distR="114300" simplePos="0" relativeHeight="251663360" behindDoc="1" locked="1" layoutInCell="1" allowOverlap="0" wp14:anchorId="0232A692" wp14:editId="6C2CDE51">
          <wp:simplePos x="0" y="0"/>
          <wp:positionH relativeFrom="page">
            <wp:posOffset>0</wp:posOffset>
          </wp:positionH>
          <wp:positionV relativeFrom="page">
            <wp:posOffset>0</wp:posOffset>
          </wp:positionV>
          <wp:extent cx="7559040" cy="1765935"/>
          <wp:effectExtent l="0" t="0" r="0" b="0"/>
          <wp:wrapNone/>
          <wp:docPr id="17" name="Bil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InternMemo-topp-01.png"/>
                  <pic:cNvPicPr/>
                </pic:nvPicPr>
                <pic:blipFill>
                  <a:blip r:embed="rId1">
                    <a:extLst>
                      <a:ext uri="{28A0092B-C50C-407E-A947-70E740481C1C}">
                        <a14:useLocalDpi xmlns:a14="http://schemas.microsoft.com/office/drawing/2010/main" val="0"/>
                      </a:ext>
                    </a:extLst>
                  </a:blip>
                  <a:stretch>
                    <a:fillRect/>
                  </a:stretch>
                </pic:blipFill>
                <pic:spPr>
                  <a:xfrm>
                    <a:off x="0" y="0"/>
                    <a:ext cx="7559040" cy="17659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8A6B0F"/>
    <w:multiLevelType w:val="hybridMultilevel"/>
    <w:tmpl w:val="B8308E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F6"/>
    <w:rsid w:val="0001389A"/>
    <w:rsid w:val="00022E68"/>
    <w:rsid w:val="00041907"/>
    <w:rsid w:val="00042CF5"/>
    <w:rsid w:val="00064EA1"/>
    <w:rsid w:val="00074143"/>
    <w:rsid w:val="000826A4"/>
    <w:rsid w:val="00085CBF"/>
    <w:rsid w:val="000A423F"/>
    <w:rsid w:val="000B75FB"/>
    <w:rsid w:val="000C5265"/>
    <w:rsid w:val="000D0783"/>
    <w:rsid w:val="000D115F"/>
    <w:rsid w:val="000E4FC9"/>
    <w:rsid w:val="00113C13"/>
    <w:rsid w:val="00121117"/>
    <w:rsid w:val="00150D69"/>
    <w:rsid w:val="00153103"/>
    <w:rsid w:val="00185A82"/>
    <w:rsid w:val="0019587C"/>
    <w:rsid w:val="001979CB"/>
    <w:rsid w:val="001A0221"/>
    <w:rsid w:val="001A7385"/>
    <w:rsid w:val="001B46E9"/>
    <w:rsid w:val="001B499E"/>
    <w:rsid w:val="001E0B31"/>
    <w:rsid w:val="001F2FDD"/>
    <w:rsid w:val="001F4E15"/>
    <w:rsid w:val="001F51EC"/>
    <w:rsid w:val="0021389C"/>
    <w:rsid w:val="0022533C"/>
    <w:rsid w:val="002256B3"/>
    <w:rsid w:val="002302C9"/>
    <w:rsid w:val="0023529E"/>
    <w:rsid w:val="00246EA2"/>
    <w:rsid w:val="00255D14"/>
    <w:rsid w:val="00260864"/>
    <w:rsid w:val="00262097"/>
    <w:rsid w:val="00284B1E"/>
    <w:rsid w:val="00297EFE"/>
    <w:rsid w:val="002A4A15"/>
    <w:rsid w:val="002B2819"/>
    <w:rsid w:val="002B4B43"/>
    <w:rsid w:val="002B772E"/>
    <w:rsid w:val="002D08BD"/>
    <w:rsid w:val="002E0B87"/>
    <w:rsid w:val="002E45B0"/>
    <w:rsid w:val="002F6027"/>
    <w:rsid w:val="00300B6F"/>
    <w:rsid w:val="0031121F"/>
    <w:rsid w:val="0032575C"/>
    <w:rsid w:val="00331C31"/>
    <w:rsid w:val="003435AC"/>
    <w:rsid w:val="00344302"/>
    <w:rsid w:val="003557EA"/>
    <w:rsid w:val="00356B9F"/>
    <w:rsid w:val="00361734"/>
    <w:rsid w:val="00361F00"/>
    <w:rsid w:val="00383C93"/>
    <w:rsid w:val="003870CA"/>
    <w:rsid w:val="00396BC0"/>
    <w:rsid w:val="003A4F62"/>
    <w:rsid w:val="003F7806"/>
    <w:rsid w:val="004102E1"/>
    <w:rsid w:val="00410627"/>
    <w:rsid w:val="00411D6F"/>
    <w:rsid w:val="00416A53"/>
    <w:rsid w:val="00421656"/>
    <w:rsid w:val="0044432F"/>
    <w:rsid w:val="00445120"/>
    <w:rsid w:val="00445487"/>
    <w:rsid w:val="00447278"/>
    <w:rsid w:val="004503A7"/>
    <w:rsid w:val="00453AAD"/>
    <w:rsid w:val="0046212B"/>
    <w:rsid w:val="00464191"/>
    <w:rsid w:val="00472062"/>
    <w:rsid w:val="00474471"/>
    <w:rsid w:val="00484C67"/>
    <w:rsid w:val="004A65FC"/>
    <w:rsid w:val="004C6447"/>
    <w:rsid w:val="004D0FFE"/>
    <w:rsid w:val="004D1D7A"/>
    <w:rsid w:val="004E4BEC"/>
    <w:rsid w:val="004F62B7"/>
    <w:rsid w:val="0050562F"/>
    <w:rsid w:val="005120D3"/>
    <w:rsid w:val="00514EED"/>
    <w:rsid w:val="00515E2A"/>
    <w:rsid w:val="00534C77"/>
    <w:rsid w:val="0053532C"/>
    <w:rsid w:val="005353E4"/>
    <w:rsid w:val="00536156"/>
    <w:rsid w:val="00542778"/>
    <w:rsid w:val="00554B64"/>
    <w:rsid w:val="0056251D"/>
    <w:rsid w:val="005845A4"/>
    <w:rsid w:val="005900F4"/>
    <w:rsid w:val="005D1052"/>
    <w:rsid w:val="005D5118"/>
    <w:rsid w:val="005E4592"/>
    <w:rsid w:val="005F101D"/>
    <w:rsid w:val="005F72B7"/>
    <w:rsid w:val="00617AC4"/>
    <w:rsid w:val="00623F7D"/>
    <w:rsid w:val="006275D5"/>
    <w:rsid w:val="00633304"/>
    <w:rsid w:val="00637E07"/>
    <w:rsid w:val="00654411"/>
    <w:rsid w:val="006563D2"/>
    <w:rsid w:val="006801AF"/>
    <w:rsid w:val="006A41A2"/>
    <w:rsid w:val="006B66EF"/>
    <w:rsid w:val="006F4383"/>
    <w:rsid w:val="00703800"/>
    <w:rsid w:val="00705804"/>
    <w:rsid w:val="0072287F"/>
    <w:rsid w:val="00727FD5"/>
    <w:rsid w:val="00730A93"/>
    <w:rsid w:val="00732996"/>
    <w:rsid w:val="0074750D"/>
    <w:rsid w:val="00755E48"/>
    <w:rsid w:val="00756160"/>
    <w:rsid w:val="00771305"/>
    <w:rsid w:val="00772A82"/>
    <w:rsid w:val="0077437F"/>
    <w:rsid w:val="00777091"/>
    <w:rsid w:val="007809FE"/>
    <w:rsid w:val="007870E5"/>
    <w:rsid w:val="00796F96"/>
    <w:rsid w:val="007A4D06"/>
    <w:rsid w:val="007B3F49"/>
    <w:rsid w:val="007C52D8"/>
    <w:rsid w:val="007C5D06"/>
    <w:rsid w:val="007D3420"/>
    <w:rsid w:val="007D5747"/>
    <w:rsid w:val="007E3D81"/>
    <w:rsid w:val="007F6DD6"/>
    <w:rsid w:val="00801995"/>
    <w:rsid w:val="00802A21"/>
    <w:rsid w:val="00805505"/>
    <w:rsid w:val="0080556B"/>
    <w:rsid w:val="00821E37"/>
    <w:rsid w:val="00840661"/>
    <w:rsid w:val="00841E12"/>
    <w:rsid w:val="00853B20"/>
    <w:rsid w:val="00874BAF"/>
    <w:rsid w:val="0089488E"/>
    <w:rsid w:val="008A1ECA"/>
    <w:rsid w:val="008B608E"/>
    <w:rsid w:val="008B6245"/>
    <w:rsid w:val="008D032B"/>
    <w:rsid w:val="008D0855"/>
    <w:rsid w:val="008D2CD9"/>
    <w:rsid w:val="008D7C40"/>
    <w:rsid w:val="008E44A1"/>
    <w:rsid w:val="008F10A8"/>
    <w:rsid w:val="009064EF"/>
    <w:rsid w:val="00907AD4"/>
    <w:rsid w:val="00910D44"/>
    <w:rsid w:val="0091631B"/>
    <w:rsid w:val="00957698"/>
    <w:rsid w:val="009604D6"/>
    <w:rsid w:val="00983774"/>
    <w:rsid w:val="0098661E"/>
    <w:rsid w:val="009B1474"/>
    <w:rsid w:val="009B301D"/>
    <w:rsid w:val="009B4276"/>
    <w:rsid w:val="009B7BE8"/>
    <w:rsid w:val="009D30F6"/>
    <w:rsid w:val="009E499F"/>
    <w:rsid w:val="009E4CBF"/>
    <w:rsid w:val="00A35522"/>
    <w:rsid w:val="00A42E62"/>
    <w:rsid w:val="00A52F1F"/>
    <w:rsid w:val="00A54BDB"/>
    <w:rsid w:val="00A642DF"/>
    <w:rsid w:val="00A866DE"/>
    <w:rsid w:val="00A961FD"/>
    <w:rsid w:val="00AA6453"/>
    <w:rsid w:val="00AD0C98"/>
    <w:rsid w:val="00AE1AC2"/>
    <w:rsid w:val="00B11188"/>
    <w:rsid w:val="00B16F49"/>
    <w:rsid w:val="00B20379"/>
    <w:rsid w:val="00B30293"/>
    <w:rsid w:val="00B43E6C"/>
    <w:rsid w:val="00B46252"/>
    <w:rsid w:val="00B61582"/>
    <w:rsid w:val="00B631CF"/>
    <w:rsid w:val="00B65CE9"/>
    <w:rsid w:val="00B76A4A"/>
    <w:rsid w:val="00BA3D7B"/>
    <w:rsid w:val="00BA53AD"/>
    <w:rsid w:val="00BB5489"/>
    <w:rsid w:val="00BC1595"/>
    <w:rsid w:val="00BC3664"/>
    <w:rsid w:val="00BD3574"/>
    <w:rsid w:val="00BD57AE"/>
    <w:rsid w:val="00BE009A"/>
    <w:rsid w:val="00BE5EEB"/>
    <w:rsid w:val="00BF219D"/>
    <w:rsid w:val="00BF4562"/>
    <w:rsid w:val="00BF6756"/>
    <w:rsid w:val="00C01F7D"/>
    <w:rsid w:val="00C24DBB"/>
    <w:rsid w:val="00C36B35"/>
    <w:rsid w:val="00C36F61"/>
    <w:rsid w:val="00C42166"/>
    <w:rsid w:val="00C4378A"/>
    <w:rsid w:val="00C43F52"/>
    <w:rsid w:val="00C47383"/>
    <w:rsid w:val="00C565A6"/>
    <w:rsid w:val="00C614C7"/>
    <w:rsid w:val="00C75F60"/>
    <w:rsid w:val="00C90718"/>
    <w:rsid w:val="00CA243E"/>
    <w:rsid w:val="00CA5A4C"/>
    <w:rsid w:val="00CA788F"/>
    <w:rsid w:val="00CB132A"/>
    <w:rsid w:val="00CB7278"/>
    <w:rsid w:val="00CD5DD3"/>
    <w:rsid w:val="00CE1166"/>
    <w:rsid w:val="00CF10A1"/>
    <w:rsid w:val="00CF4A77"/>
    <w:rsid w:val="00D02639"/>
    <w:rsid w:val="00D033BB"/>
    <w:rsid w:val="00D07C00"/>
    <w:rsid w:val="00D32154"/>
    <w:rsid w:val="00D46F66"/>
    <w:rsid w:val="00D6681A"/>
    <w:rsid w:val="00D733DD"/>
    <w:rsid w:val="00D8061B"/>
    <w:rsid w:val="00D87D58"/>
    <w:rsid w:val="00D9143A"/>
    <w:rsid w:val="00D91D67"/>
    <w:rsid w:val="00D964D6"/>
    <w:rsid w:val="00DA3073"/>
    <w:rsid w:val="00DB1EE0"/>
    <w:rsid w:val="00DC15ED"/>
    <w:rsid w:val="00DD1453"/>
    <w:rsid w:val="00DE7F87"/>
    <w:rsid w:val="00DF67B3"/>
    <w:rsid w:val="00E0001F"/>
    <w:rsid w:val="00E04482"/>
    <w:rsid w:val="00E06AFE"/>
    <w:rsid w:val="00E656F6"/>
    <w:rsid w:val="00E72C89"/>
    <w:rsid w:val="00E76019"/>
    <w:rsid w:val="00EA00D5"/>
    <w:rsid w:val="00EB347D"/>
    <w:rsid w:val="00EB7E74"/>
    <w:rsid w:val="00EC091F"/>
    <w:rsid w:val="00EC12BC"/>
    <w:rsid w:val="00EC2B69"/>
    <w:rsid w:val="00EE59E9"/>
    <w:rsid w:val="00F016BD"/>
    <w:rsid w:val="00F12BFB"/>
    <w:rsid w:val="00F34259"/>
    <w:rsid w:val="00F358ED"/>
    <w:rsid w:val="00F35BE3"/>
    <w:rsid w:val="00F56285"/>
    <w:rsid w:val="00F633C0"/>
    <w:rsid w:val="00F712EF"/>
    <w:rsid w:val="00F9394A"/>
    <w:rsid w:val="00F9784E"/>
    <w:rsid w:val="00FA08D8"/>
    <w:rsid w:val="00FB3079"/>
    <w:rsid w:val="00FC2208"/>
    <w:rsid w:val="00FC3FFD"/>
    <w:rsid w:val="00FD2D56"/>
    <w:rsid w:val="00FE0526"/>
  </w:rsids>
  <m:mathPr>
    <m:mathFont m:val="Cambria Math"/>
    <m:brkBin m:val="before"/>
    <m:brkBinSub m:val="--"/>
    <m:smallFrac m:val="0"/>
    <m:dispDef/>
    <m:lMargin m:val="0"/>
    <m:rMargin m:val="0"/>
    <m:defJc m:val="centerGroup"/>
    <m:wrapIndent m:val="1440"/>
    <m:intLim m:val="subSup"/>
    <m:naryLim m:val="undOvr"/>
  </m:mathPr>
  <w:themeFontLang w:val="en-GB" w:eastAsia="nb-NO"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24A220"/>
  <w15:chartTrackingRefBased/>
  <w15:docId w15:val="{828429AB-4946-564A-9C7F-BEBE7DBD4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b-NO" w:eastAsia="en-US" w:bidi="ar-SA"/>
      </w:rPr>
    </w:rPrDefault>
    <w:pPrDefault>
      <w:pPr>
        <w:spacing w:after="200" w:line="28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52F1F"/>
    <w:pPr>
      <w:spacing w:after="120" w:line="240" w:lineRule="auto"/>
    </w:pPr>
  </w:style>
  <w:style w:type="paragraph" w:styleId="Overskrift1">
    <w:name w:val="heading 1"/>
    <w:basedOn w:val="Normal"/>
    <w:next w:val="Normal"/>
    <w:link w:val="Overskrift1Tegn"/>
    <w:uiPriority w:val="9"/>
    <w:qFormat/>
    <w:rsid w:val="00FC3FFD"/>
    <w:pPr>
      <w:keepNext/>
      <w:keepLines/>
      <w:spacing w:before="360" w:after="40"/>
      <w:outlineLvl w:val="0"/>
    </w:pPr>
    <w:rPr>
      <w:rFonts w:asciiTheme="majorHAnsi" w:eastAsiaTheme="majorEastAsia" w:hAnsiTheme="majorHAnsi" w:cstheme="majorBidi"/>
      <w:color w:val="000000" w:themeColor="text1"/>
      <w:sz w:val="40"/>
      <w:szCs w:val="40"/>
    </w:rPr>
  </w:style>
  <w:style w:type="paragraph" w:styleId="Overskrift2">
    <w:name w:val="heading 2"/>
    <w:basedOn w:val="Normal"/>
    <w:next w:val="Normal"/>
    <w:link w:val="Overskrift2Tegn"/>
    <w:uiPriority w:val="9"/>
    <w:unhideWhenUsed/>
    <w:qFormat/>
    <w:rsid w:val="001B46E9"/>
    <w:pPr>
      <w:keepNext/>
      <w:keepLines/>
      <w:outlineLvl w:val="1"/>
    </w:pPr>
    <w:rPr>
      <w:rFonts w:asciiTheme="majorHAnsi" w:eastAsiaTheme="majorEastAsia" w:hAnsiTheme="majorHAnsi" w:cstheme="majorBidi"/>
      <w:b/>
      <w:color w:val="000000" w:themeColor="text1"/>
      <w:sz w:val="32"/>
      <w:szCs w:val="32"/>
    </w:rPr>
  </w:style>
  <w:style w:type="paragraph" w:styleId="Overskrift3">
    <w:name w:val="heading 3"/>
    <w:basedOn w:val="Normal"/>
    <w:next w:val="Normal"/>
    <w:link w:val="Overskrift3Tegn"/>
    <w:uiPriority w:val="9"/>
    <w:unhideWhenUsed/>
    <w:qFormat/>
    <w:rsid w:val="00FC3FFD"/>
    <w:pPr>
      <w:keepNext/>
      <w:keepLines/>
      <w:spacing w:before="80" w:after="0"/>
      <w:outlineLvl w:val="2"/>
    </w:pPr>
    <w:rPr>
      <w:rFonts w:asciiTheme="majorHAnsi" w:eastAsiaTheme="majorEastAsia" w:hAnsiTheme="majorHAnsi" w:cstheme="majorBidi"/>
      <w:color w:val="000000" w:themeColor="text1"/>
      <w:sz w:val="24"/>
      <w:szCs w:val="24"/>
    </w:rPr>
  </w:style>
  <w:style w:type="paragraph" w:styleId="Overskrift4">
    <w:name w:val="heading 4"/>
    <w:basedOn w:val="Normal"/>
    <w:next w:val="Normal"/>
    <w:link w:val="Overskrift4Tegn"/>
    <w:uiPriority w:val="9"/>
    <w:unhideWhenUsed/>
    <w:qFormat/>
    <w:rsid w:val="00FC3FFD"/>
    <w:pPr>
      <w:keepNext/>
      <w:keepLines/>
      <w:spacing w:before="80" w:after="0"/>
      <w:outlineLvl w:val="3"/>
    </w:pPr>
    <w:rPr>
      <w:rFonts w:asciiTheme="majorHAnsi" w:eastAsiaTheme="majorEastAsia" w:hAnsiTheme="majorHAnsi" w:cstheme="majorBidi"/>
      <w:color w:val="000000" w:themeColor="text1"/>
      <w:sz w:val="22"/>
      <w:szCs w:val="22"/>
    </w:rPr>
  </w:style>
  <w:style w:type="paragraph" w:styleId="Overskrift5">
    <w:name w:val="heading 5"/>
    <w:basedOn w:val="Normal"/>
    <w:next w:val="Normal"/>
    <w:link w:val="Overskrift5Tegn"/>
    <w:uiPriority w:val="9"/>
    <w:unhideWhenUsed/>
    <w:qFormat/>
    <w:rsid w:val="00CA788F"/>
    <w:pPr>
      <w:keepNext/>
      <w:keepLines/>
      <w:spacing w:before="40" w:after="0"/>
      <w:outlineLvl w:val="4"/>
    </w:pPr>
    <w:rPr>
      <w:rFonts w:asciiTheme="majorHAnsi" w:eastAsiaTheme="majorEastAsia" w:hAnsiTheme="majorHAnsi" w:cstheme="majorBidi"/>
      <w:i/>
      <w:iCs/>
      <w:color w:val="666666" w:themeColor="accent1"/>
      <w:sz w:val="22"/>
      <w:szCs w:val="22"/>
    </w:rPr>
  </w:style>
  <w:style w:type="paragraph" w:styleId="Overskrift6">
    <w:name w:val="heading 6"/>
    <w:basedOn w:val="Normal"/>
    <w:next w:val="Normal"/>
    <w:link w:val="Overskrift6Tegn"/>
    <w:uiPriority w:val="9"/>
    <w:semiHidden/>
    <w:unhideWhenUsed/>
    <w:qFormat/>
    <w:rsid w:val="00FC3FFD"/>
    <w:pPr>
      <w:keepNext/>
      <w:keepLines/>
      <w:spacing w:before="40" w:after="0"/>
      <w:outlineLvl w:val="5"/>
    </w:pPr>
    <w:rPr>
      <w:rFonts w:asciiTheme="majorHAnsi" w:eastAsiaTheme="majorEastAsia" w:hAnsiTheme="majorHAnsi" w:cstheme="majorBidi"/>
      <w:color w:val="283583" w:themeColor="accent6"/>
    </w:rPr>
  </w:style>
  <w:style w:type="paragraph" w:styleId="Overskrift7">
    <w:name w:val="heading 7"/>
    <w:basedOn w:val="Normal"/>
    <w:next w:val="Normal"/>
    <w:link w:val="Overskrift7Tegn"/>
    <w:uiPriority w:val="9"/>
    <w:semiHidden/>
    <w:unhideWhenUsed/>
    <w:qFormat/>
    <w:rsid w:val="00FC3FFD"/>
    <w:pPr>
      <w:keepNext/>
      <w:keepLines/>
      <w:spacing w:before="40" w:after="0"/>
      <w:outlineLvl w:val="6"/>
    </w:pPr>
    <w:rPr>
      <w:rFonts w:asciiTheme="majorHAnsi" w:eastAsiaTheme="majorEastAsia" w:hAnsiTheme="majorHAnsi" w:cstheme="majorBidi"/>
      <w:b/>
      <w:bCs/>
      <w:color w:val="283583" w:themeColor="accent6"/>
    </w:rPr>
  </w:style>
  <w:style w:type="paragraph" w:styleId="Overskrift8">
    <w:name w:val="heading 8"/>
    <w:basedOn w:val="Normal"/>
    <w:next w:val="Normal"/>
    <w:link w:val="Overskrift8Tegn"/>
    <w:uiPriority w:val="9"/>
    <w:semiHidden/>
    <w:unhideWhenUsed/>
    <w:qFormat/>
    <w:rsid w:val="00FC3FFD"/>
    <w:pPr>
      <w:keepNext/>
      <w:keepLines/>
      <w:spacing w:before="40" w:after="0"/>
      <w:outlineLvl w:val="7"/>
    </w:pPr>
    <w:rPr>
      <w:rFonts w:asciiTheme="majorHAnsi" w:eastAsiaTheme="majorEastAsia" w:hAnsiTheme="majorHAnsi" w:cstheme="majorBidi"/>
      <w:b/>
      <w:bCs/>
      <w:i/>
      <w:iCs/>
      <w:color w:val="283583" w:themeColor="accent6"/>
      <w:sz w:val="20"/>
      <w:szCs w:val="20"/>
    </w:rPr>
  </w:style>
  <w:style w:type="paragraph" w:styleId="Overskrift9">
    <w:name w:val="heading 9"/>
    <w:basedOn w:val="Normal"/>
    <w:next w:val="Normal"/>
    <w:link w:val="Overskrift9Tegn"/>
    <w:uiPriority w:val="9"/>
    <w:semiHidden/>
    <w:unhideWhenUsed/>
    <w:qFormat/>
    <w:rsid w:val="00FC3FFD"/>
    <w:pPr>
      <w:keepNext/>
      <w:keepLines/>
      <w:spacing w:before="40" w:after="0"/>
      <w:outlineLvl w:val="8"/>
    </w:pPr>
    <w:rPr>
      <w:rFonts w:asciiTheme="majorHAnsi" w:eastAsiaTheme="majorEastAsia" w:hAnsiTheme="majorHAnsi" w:cstheme="majorBidi"/>
      <w:i/>
      <w:iCs/>
      <w:color w:val="283583" w:themeColor="accent6"/>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F633C0"/>
    <w:pPr>
      <w:tabs>
        <w:tab w:val="center" w:pos="4513"/>
        <w:tab w:val="right" w:pos="9026"/>
      </w:tabs>
    </w:pPr>
  </w:style>
  <w:style w:type="character" w:customStyle="1" w:styleId="TopptekstTegn">
    <w:name w:val="Topptekst Tegn"/>
    <w:basedOn w:val="Standardskriftforavsnitt"/>
    <w:link w:val="Topptekst"/>
    <w:uiPriority w:val="99"/>
    <w:rsid w:val="00F633C0"/>
  </w:style>
  <w:style w:type="paragraph" w:styleId="Bunntekst">
    <w:name w:val="footer"/>
    <w:basedOn w:val="Normal"/>
    <w:link w:val="BunntekstTegn"/>
    <w:uiPriority w:val="99"/>
    <w:unhideWhenUsed/>
    <w:rsid w:val="005120D3"/>
    <w:pPr>
      <w:tabs>
        <w:tab w:val="center" w:pos="4513"/>
        <w:tab w:val="right" w:pos="9026"/>
      </w:tabs>
      <w:spacing w:after="0" w:line="233" w:lineRule="auto"/>
      <w:ind w:right="-340"/>
    </w:pPr>
    <w:rPr>
      <w:color w:val="000000" w:themeColor="text1"/>
      <w:spacing w:val="2"/>
      <w:sz w:val="17"/>
      <w:szCs w:val="17"/>
    </w:rPr>
  </w:style>
  <w:style w:type="character" w:customStyle="1" w:styleId="BunntekstTegn">
    <w:name w:val="Bunntekst Tegn"/>
    <w:basedOn w:val="Standardskriftforavsnitt"/>
    <w:link w:val="Bunntekst"/>
    <w:uiPriority w:val="99"/>
    <w:rsid w:val="005120D3"/>
    <w:rPr>
      <w:color w:val="000000" w:themeColor="text1"/>
      <w:spacing w:val="2"/>
      <w:sz w:val="17"/>
      <w:szCs w:val="17"/>
    </w:rPr>
  </w:style>
  <w:style w:type="character" w:customStyle="1" w:styleId="Overskrift1Tegn">
    <w:name w:val="Overskrift 1 Tegn"/>
    <w:basedOn w:val="Standardskriftforavsnitt"/>
    <w:link w:val="Overskrift1"/>
    <w:uiPriority w:val="9"/>
    <w:rsid w:val="00FC3FFD"/>
    <w:rPr>
      <w:rFonts w:asciiTheme="majorHAnsi" w:eastAsiaTheme="majorEastAsia" w:hAnsiTheme="majorHAnsi" w:cstheme="majorBidi"/>
      <w:color w:val="000000" w:themeColor="text1"/>
      <w:sz w:val="40"/>
      <w:szCs w:val="40"/>
    </w:rPr>
  </w:style>
  <w:style w:type="character" w:customStyle="1" w:styleId="Overskrift2Tegn">
    <w:name w:val="Overskrift 2 Tegn"/>
    <w:basedOn w:val="Standardskriftforavsnitt"/>
    <w:link w:val="Overskrift2"/>
    <w:uiPriority w:val="9"/>
    <w:rsid w:val="001B46E9"/>
    <w:rPr>
      <w:rFonts w:asciiTheme="majorHAnsi" w:eastAsiaTheme="majorEastAsia" w:hAnsiTheme="majorHAnsi" w:cstheme="majorBidi"/>
      <w:b/>
      <w:color w:val="000000" w:themeColor="text1"/>
      <w:sz w:val="32"/>
      <w:szCs w:val="32"/>
    </w:rPr>
  </w:style>
  <w:style w:type="table" w:styleId="Tabellrutenett">
    <w:name w:val="Table Grid"/>
    <w:basedOn w:val="Vanligtabell"/>
    <w:uiPriority w:val="39"/>
    <w:rsid w:val="00C36F6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ssholdertekst">
    <w:name w:val="Placeholder Text"/>
    <w:basedOn w:val="Standardskriftforavsnitt"/>
    <w:uiPriority w:val="99"/>
    <w:semiHidden/>
    <w:rsid w:val="00383C93"/>
    <w:rPr>
      <w:color w:val="808080"/>
    </w:rPr>
  </w:style>
  <w:style w:type="paragraph" w:styleId="Bobletekst">
    <w:name w:val="Balloon Text"/>
    <w:basedOn w:val="Normal"/>
    <w:link w:val="BobletekstTegn"/>
    <w:uiPriority w:val="99"/>
    <w:semiHidden/>
    <w:unhideWhenUsed/>
    <w:rsid w:val="004102E1"/>
    <w:pPr>
      <w:spacing w:after="0"/>
    </w:pPr>
    <w:rPr>
      <w:rFonts w:ascii="Times New Roman" w:hAnsi="Times New Roman" w:cs="Times New Roman"/>
      <w:sz w:val="18"/>
      <w:szCs w:val="18"/>
    </w:rPr>
  </w:style>
  <w:style w:type="character" w:customStyle="1" w:styleId="BobletekstTegn">
    <w:name w:val="Bobletekst Tegn"/>
    <w:basedOn w:val="Standardskriftforavsnitt"/>
    <w:link w:val="Bobletekst"/>
    <w:uiPriority w:val="99"/>
    <w:semiHidden/>
    <w:rsid w:val="004102E1"/>
    <w:rPr>
      <w:rFonts w:ascii="Times New Roman" w:hAnsi="Times New Roman" w:cs="Times New Roman"/>
      <w:sz w:val="18"/>
      <w:szCs w:val="18"/>
    </w:rPr>
  </w:style>
  <w:style w:type="paragraph" w:styleId="Tittel">
    <w:name w:val="Title"/>
    <w:basedOn w:val="Normal"/>
    <w:next w:val="Normal"/>
    <w:link w:val="TittelTegn"/>
    <w:uiPriority w:val="10"/>
    <w:qFormat/>
    <w:rsid w:val="00FC3FFD"/>
    <w:pPr>
      <w:spacing w:after="0"/>
      <w:contextualSpacing/>
    </w:pPr>
    <w:rPr>
      <w:rFonts w:asciiTheme="majorHAnsi" w:eastAsiaTheme="majorEastAsia" w:hAnsiTheme="majorHAnsi" w:cstheme="majorBidi"/>
      <w:color w:val="262626" w:themeColor="text1" w:themeTint="D9"/>
      <w:spacing w:val="-15"/>
      <w:sz w:val="96"/>
      <w:szCs w:val="96"/>
    </w:rPr>
  </w:style>
  <w:style w:type="character" w:customStyle="1" w:styleId="TittelTegn">
    <w:name w:val="Tittel Tegn"/>
    <w:basedOn w:val="Standardskriftforavsnitt"/>
    <w:link w:val="Tittel"/>
    <w:uiPriority w:val="10"/>
    <w:rsid w:val="00FC3FFD"/>
    <w:rPr>
      <w:rFonts w:asciiTheme="majorHAnsi" w:eastAsiaTheme="majorEastAsia" w:hAnsiTheme="majorHAnsi" w:cstheme="majorBidi"/>
      <w:color w:val="262626" w:themeColor="text1" w:themeTint="D9"/>
      <w:spacing w:val="-15"/>
      <w:sz w:val="96"/>
      <w:szCs w:val="96"/>
    </w:rPr>
  </w:style>
  <w:style w:type="character" w:styleId="Sidetall">
    <w:name w:val="page number"/>
    <w:basedOn w:val="Standardskriftforavsnitt"/>
    <w:uiPriority w:val="99"/>
    <w:semiHidden/>
    <w:unhideWhenUsed/>
    <w:rsid w:val="00623F7D"/>
  </w:style>
  <w:style w:type="character" w:styleId="Fotnotereferanse">
    <w:name w:val="footnote reference"/>
    <w:basedOn w:val="Standardskriftforavsnitt"/>
    <w:uiPriority w:val="99"/>
    <w:semiHidden/>
    <w:rsid w:val="009604D6"/>
    <w:rPr>
      <w:vertAlign w:val="superscript"/>
    </w:rPr>
  </w:style>
  <w:style w:type="paragraph" w:styleId="Fotnotetekst">
    <w:name w:val="footnote text"/>
    <w:basedOn w:val="Normal"/>
    <w:link w:val="FotnotetekstTegn"/>
    <w:uiPriority w:val="99"/>
    <w:semiHidden/>
    <w:rsid w:val="009604D6"/>
    <w:pPr>
      <w:spacing w:after="0"/>
    </w:pPr>
    <w:rPr>
      <w:rFonts w:ascii="Times New Roman" w:eastAsia="Times New Roman" w:hAnsi="Times New Roman" w:cs="Times New Roman"/>
      <w:szCs w:val="20"/>
      <w:lang w:eastAsia="nb-NO"/>
    </w:rPr>
  </w:style>
  <w:style w:type="character" w:customStyle="1" w:styleId="FotnotetekstTegn">
    <w:name w:val="Fotnotetekst Tegn"/>
    <w:basedOn w:val="Standardskriftforavsnitt"/>
    <w:link w:val="Fotnotetekst"/>
    <w:uiPriority w:val="99"/>
    <w:semiHidden/>
    <w:rsid w:val="009604D6"/>
    <w:rPr>
      <w:rFonts w:ascii="Times New Roman" w:eastAsia="Times New Roman" w:hAnsi="Times New Roman" w:cs="Times New Roman"/>
      <w:sz w:val="20"/>
      <w:szCs w:val="20"/>
      <w:lang w:eastAsia="nb-NO"/>
    </w:rPr>
  </w:style>
  <w:style w:type="character" w:customStyle="1" w:styleId="Overskrift3Tegn">
    <w:name w:val="Overskrift 3 Tegn"/>
    <w:basedOn w:val="Standardskriftforavsnitt"/>
    <w:link w:val="Overskrift3"/>
    <w:uiPriority w:val="9"/>
    <w:rsid w:val="00FC3FFD"/>
    <w:rPr>
      <w:rFonts w:asciiTheme="majorHAnsi" w:eastAsiaTheme="majorEastAsia" w:hAnsiTheme="majorHAnsi" w:cstheme="majorBidi"/>
      <w:color w:val="000000" w:themeColor="text1"/>
      <w:sz w:val="24"/>
      <w:szCs w:val="24"/>
    </w:rPr>
  </w:style>
  <w:style w:type="character" w:customStyle="1" w:styleId="Overskrift4Tegn">
    <w:name w:val="Overskrift 4 Tegn"/>
    <w:basedOn w:val="Standardskriftforavsnitt"/>
    <w:link w:val="Overskrift4"/>
    <w:uiPriority w:val="9"/>
    <w:rsid w:val="00FC3FFD"/>
    <w:rPr>
      <w:rFonts w:asciiTheme="majorHAnsi" w:eastAsiaTheme="majorEastAsia" w:hAnsiTheme="majorHAnsi" w:cstheme="majorBidi"/>
      <w:color w:val="000000" w:themeColor="text1"/>
      <w:sz w:val="22"/>
      <w:szCs w:val="22"/>
    </w:rPr>
  </w:style>
  <w:style w:type="character" w:customStyle="1" w:styleId="Overskrift5Tegn">
    <w:name w:val="Overskrift 5 Tegn"/>
    <w:basedOn w:val="Standardskriftforavsnitt"/>
    <w:link w:val="Overskrift5"/>
    <w:uiPriority w:val="9"/>
    <w:rsid w:val="00CA788F"/>
    <w:rPr>
      <w:rFonts w:asciiTheme="majorHAnsi" w:eastAsiaTheme="majorEastAsia" w:hAnsiTheme="majorHAnsi" w:cstheme="majorBidi"/>
      <w:i/>
      <w:iCs/>
      <w:color w:val="666666" w:themeColor="accent1"/>
      <w:sz w:val="22"/>
      <w:szCs w:val="22"/>
    </w:rPr>
  </w:style>
  <w:style w:type="character" w:customStyle="1" w:styleId="Overskrift6Tegn">
    <w:name w:val="Overskrift 6 Tegn"/>
    <w:basedOn w:val="Standardskriftforavsnitt"/>
    <w:link w:val="Overskrift6"/>
    <w:uiPriority w:val="9"/>
    <w:semiHidden/>
    <w:rsid w:val="00FC3FFD"/>
    <w:rPr>
      <w:rFonts w:asciiTheme="majorHAnsi" w:eastAsiaTheme="majorEastAsia" w:hAnsiTheme="majorHAnsi" w:cstheme="majorBidi"/>
      <w:color w:val="283583" w:themeColor="accent6"/>
    </w:rPr>
  </w:style>
  <w:style w:type="character" w:customStyle="1" w:styleId="Overskrift7Tegn">
    <w:name w:val="Overskrift 7 Tegn"/>
    <w:basedOn w:val="Standardskriftforavsnitt"/>
    <w:link w:val="Overskrift7"/>
    <w:uiPriority w:val="9"/>
    <w:semiHidden/>
    <w:rsid w:val="00FC3FFD"/>
    <w:rPr>
      <w:rFonts w:asciiTheme="majorHAnsi" w:eastAsiaTheme="majorEastAsia" w:hAnsiTheme="majorHAnsi" w:cstheme="majorBidi"/>
      <w:b/>
      <w:bCs/>
      <w:color w:val="283583" w:themeColor="accent6"/>
    </w:rPr>
  </w:style>
  <w:style w:type="character" w:customStyle="1" w:styleId="Overskrift8Tegn">
    <w:name w:val="Overskrift 8 Tegn"/>
    <w:basedOn w:val="Standardskriftforavsnitt"/>
    <w:link w:val="Overskrift8"/>
    <w:uiPriority w:val="9"/>
    <w:semiHidden/>
    <w:rsid w:val="00FC3FFD"/>
    <w:rPr>
      <w:rFonts w:asciiTheme="majorHAnsi" w:eastAsiaTheme="majorEastAsia" w:hAnsiTheme="majorHAnsi" w:cstheme="majorBidi"/>
      <w:b/>
      <w:bCs/>
      <w:i/>
      <w:iCs/>
      <w:color w:val="283583" w:themeColor="accent6"/>
      <w:sz w:val="20"/>
      <w:szCs w:val="20"/>
    </w:rPr>
  </w:style>
  <w:style w:type="character" w:customStyle="1" w:styleId="Overskrift9Tegn">
    <w:name w:val="Overskrift 9 Tegn"/>
    <w:basedOn w:val="Standardskriftforavsnitt"/>
    <w:link w:val="Overskrift9"/>
    <w:uiPriority w:val="9"/>
    <w:semiHidden/>
    <w:rsid w:val="00FC3FFD"/>
    <w:rPr>
      <w:rFonts w:asciiTheme="majorHAnsi" w:eastAsiaTheme="majorEastAsia" w:hAnsiTheme="majorHAnsi" w:cstheme="majorBidi"/>
      <w:i/>
      <w:iCs/>
      <w:color w:val="283583" w:themeColor="accent6"/>
      <w:sz w:val="20"/>
      <w:szCs w:val="20"/>
    </w:rPr>
  </w:style>
  <w:style w:type="paragraph" w:styleId="Bildetekst">
    <w:name w:val="caption"/>
    <w:basedOn w:val="Normal"/>
    <w:next w:val="Normal"/>
    <w:uiPriority w:val="35"/>
    <w:semiHidden/>
    <w:unhideWhenUsed/>
    <w:qFormat/>
    <w:rsid w:val="00FC3FFD"/>
    <w:rPr>
      <w:b/>
      <w:bCs/>
      <w:smallCaps/>
      <w:color w:val="595959" w:themeColor="text1" w:themeTint="A6"/>
    </w:rPr>
  </w:style>
  <w:style w:type="paragraph" w:styleId="Undertittel">
    <w:name w:val="Subtitle"/>
    <w:basedOn w:val="Normal"/>
    <w:next w:val="Normal"/>
    <w:link w:val="UndertittelTegn"/>
    <w:uiPriority w:val="11"/>
    <w:qFormat/>
    <w:rsid w:val="00FC3FFD"/>
    <w:pPr>
      <w:numPr>
        <w:ilvl w:val="1"/>
      </w:numPr>
    </w:pPr>
    <w:rPr>
      <w:rFonts w:asciiTheme="majorHAnsi" w:eastAsiaTheme="majorEastAsia" w:hAnsiTheme="majorHAnsi" w:cstheme="majorBidi"/>
      <w:sz w:val="30"/>
      <w:szCs w:val="30"/>
    </w:rPr>
  </w:style>
  <w:style w:type="character" w:customStyle="1" w:styleId="UndertittelTegn">
    <w:name w:val="Undertittel Tegn"/>
    <w:basedOn w:val="Standardskriftforavsnitt"/>
    <w:link w:val="Undertittel"/>
    <w:uiPriority w:val="11"/>
    <w:rsid w:val="00FC3FFD"/>
    <w:rPr>
      <w:rFonts w:asciiTheme="majorHAnsi" w:eastAsiaTheme="majorEastAsia" w:hAnsiTheme="majorHAnsi" w:cstheme="majorBidi"/>
      <w:sz w:val="30"/>
      <w:szCs w:val="30"/>
    </w:rPr>
  </w:style>
  <w:style w:type="character" w:styleId="Sterk">
    <w:name w:val="Strong"/>
    <w:basedOn w:val="Standardskriftforavsnitt"/>
    <w:uiPriority w:val="22"/>
    <w:qFormat/>
    <w:rsid w:val="00FC3FFD"/>
    <w:rPr>
      <w:b/>
      <w:bCs/>
    </w:rPr>
  </w:style>
  <w:style w:type="character" w:styleId="Utheving">
    <w:name w:val="Emphasis"/>
    <w:basedOn w:val="Standardskriftforavsnitt"/>
    <w:uiPriority w:val="20"/>
    <w:qFormat/>
    <w:rsid w:val="00FC3FFD"/>
    <w:rPr>
      <w:i/>
      <w:iCs/>
      <w:color w:val="283583" w:themeColor="accent6"/>
    </w:rPr>
  </w:style>
  <w:style w:type="paragraph" w:styleId="Ingenmellomrom">
    <w:name w:val="No Spacing"/>
    <w:uiPriority w:val="1"/>
    <w:qFormat/>
    <w:rsid w:val="00FC3FFD"/>
    <w:pPr>
      <w:spacing w:after="0" w:line="240" w:lineRule="auto"/>
    </w:pPr>
  </w:style>
  <w:style w:type="paragraph" w:styleId="Sitat">
    <w:name w:val="Quote"/>
    <w:basedOn w:val="Normal"/>
    <w:next w:val="Normal"/>
    <w:link w:val="SitatTegn"/>
    <w:uiPriority w:val="29"/>
    <w:qFormat/>
    <w:rsid w:val="00FC3FFD"/>
    <w:pPr>
      <w:spacing w:before="160"/>
      <w:ind w:left="720" w:right="720"/>
      <w:jc w:val="center"/>
    </w:pPr>
    <w:rPr>
      <w:i/>
      <w:iCs/>
      <w:color w:val="262626" w:themeColor="text1" w:themeTint="D9"/>
    </w:rPr>
  </w:style>
  <w:style w:type="character" w:customStyle="1" w:styleId="SitatTegn">
    <w:name w:val="Sitat Tegn"/>
    <w:basedOn w:val="Standardskriftforavsnitt"/>
    <w:link w:val="Sitat"/>
    <w:uiPriority w:val="29"/>
    <w:rsid w:val="00FC3FFD"/>
    <w:rPr>
      <w:i/>
      <w:iCs/>
      <w:color w:val="262626" w:themeColor="text1" w:themeTint="D9"/>
    </w:rPr>
  </w:style>
  <w:style w:type="paragraph" w:styleId="Sterktsitat">
    <w:name w:val="Intense Quote"/>
    <w:basedOn w:val="Normal"/>
    <w:next w:val="Normal"/>
    <w:link w:val="SterktsitatTegn"/>
    <w:uiPriority w:val="30"/>
    <w:qFormat/>
    <w:rsid w:val="00FC3FFD"/>
    <w:pPr>
      <w:spacing w:before="160" w:after="160" w:line="264" w:lineRule="auto"/>
      <w:ind w:left="720" w:right="720"/>
      <w:jc w:val="center"/>
    </w:pPr>
    <w:rPr>
      <w:rFonts w:asciiTheme="majorHAnsi" w:eastAsiaTheme="majorEastAsia" w:hAnsiTheme="majorHAnsi" w:cstheme="majorBidi"/>
      <w:i/>
      <w:iCs/>
      <w:color w:val="283583" w:themeColor="accent6"/>
      <w:sz w:val="32"/>
      <w:szCs w:val="32"/>
    </w:rPr>
  </w:style>
  <w:style w:type="character" w:customStyle="1" w:styleId="SterktsitatTegn">
    <w:name w:val="Sterkt sitat Tegn"/>
    <w:basedOn w:val="Standardskriftforavsnitt"/>
    <w:link w:val="Sterktsitat"/>
    <w:uiPriority w:val="30"/>
    <w:rsid w:val="00FC3FFD"/>
    <w:rPr>
      <w:rFonts w:asciiTheme="majorHAnsi" w:eastAsiaTheme="majorEastAsia" w:hAnsiTheme="majorHAnsi" w:cstheme="majorBidi"/>
      <w:i/>
      <w:iCs/>
      <w:color w:val="283583" w:themeColor="accent6"/>
      <w:sz w:val="32"/>
      <w:szCs w:val="32"/>
    </w:rPr>
  </w:style>
  <w:style w:type="character" w:styleId="Svakutheving">
    <w:name w:val="Subtle Emphasis"/>
    <w:basedOn w:val="Standardskriftforavsnitt"/>
    <w:uiPriority w:val="19"/>
    <w:qFormat/>
    <w:rsid w:val="00FC3FFD"/>
    <w:rPr>
      <w:i/>
      <w:iCs/>
    </w:rPr>
  </w:style>
  <w:style w:type="character" w:styleId="Sterkutheving">
    <w:name w:val="Intense Emphasis"/>
    <w:basedOn w:val="Standardskriftforavsnitt"/>
    <w:uiPriority w:val="21"/>
    <w:qFormat/>
    <w:rsid w:val="00FC3FFD"/>
    <w:rPr>
      <w:b/>
      <w:bCs/>
      <w:i/>
      <w:iCs/>
    </w:rPr>
  </w:style>
  <w:style w:type="character" w:styleId="Svakreferanse">
    <w:name w:val="Subtle Reference"/>
    <w:basedOn w:val="Standardskriftforavsnitt"/>
    <w:uiPriority w:val="31"/>
    <w:qFormat/>
    <w:rsid w:val="00FC3FFD"/>
    <w:rPr>
      <w:smallCaps/>
      <w:color w:val="595959" w:themeColor="text1" w:themeTint="A6"/>
    </w:rPr>
  </w:style>
  <w:style w:type="character" w:styleId="Sterkreferanse">
    <w:name w:val="Intense Reference"/>
    <w:basedOn w:val="Standardskriftforavsnitt"/>
    <w:uiPriority w:val="32"/>
    <w:qFormat/>
    <w:rsid w:val="00FC3FFD"/>
    <w:rPr>
      <w:b/>
      <w:bCs/>
      <w:smallCaps/>
      <w:color w:val="283583" w:themeColor="accent6"/>
    </w:rPr>
  </w:style>
  <w:style w:type="character" w:styleId="Boktittel">
    <w:name w:val="Book Title"/>
    <w:basedOn w:val="Standardskriftforavsnitt"/>
    <w:uiPriority w:val="33"/>
    <w:qFormat/>
    <w:rsid w:val="00FC3FFD"/>
    <w:rPr>
      <w:b/>
      <w:bCs/>
      <w:caps w:val="0"/>
      <w:smallCaps/>
      <w:spacing w:val="7"/>
      <w:sz w:val="21"/>
      <w:szCs w:val="21"/>
    </w:rPr>
  </w:style>
  <w:style w:type="paragraph" w:styleId="Overskriftforinnholdsfortegnelse">
    <w:name w:val="TOC Heading"/>
    <w:basedOn w:val="Overskrift1"/>
    <w:next w:val="Normal"/>
    <w:uiPriority w:val="39"/>
    <w:semiHidden/>
    <w:unhideWhenUsed/>
    <w:qFormat/>
    <w:rsid w:val="00FC3FFD"/>
    <w:pPr>
      <w:outlineLvl w:val="9"/>
    </w:pPr>
  </w:style>
  <w:style w:type="paragraph" w:customStyle="1" w:styleId="Mellomtittel">
    <w:name w:val="Mellomtittel"/>
    <w:basedOn w:val="Normal"/>
    <w:next w:val="Normal"/>
    <w:qFormat/>
    <w:rsid w:val="00BC3664"/>
    <w:pPr>
      <w:shd w:val="clear" w:color="auto" w:fill="FFFFFF"/>
      <w:spacing w:before="240"/>
      <w:jc w:val="both"/>
    </w:pPr>
    <w:rPr>
      <w:rFonts w:ascii="Open Sans" w:eastAsia="Times New Roman" w:hAnsi="Open Sans" w:cs="Open Sans"/>
      <w:b/>
      <w:color w:val="000000"/>
      <w:lang w:eastAsia="nb-NO"/>
    </w:rPr>
  </w:style>
  <w:style w:type="paragraph" w:styleId="HTML-forhndsformatert">
    <w:name w:val="HTML Preformatted"/>
    <w:basedOn w:val="Normal"/>
    <w:link w:val="HTML-forhndsformatertTegn"/>
    <w:uiPriority w:val="99"/>
    <w:semiHidden/>
    <w:unhideWhenUsed/>
    <w:rsid w:val="00CE1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nb-NO"/>
    </w:rPr>
  </w:style>
  <w:style w:type="character" w:customStyle="1" w:styleId="HTML-forhndsformatertTegn">
    <w:name w:val="HTML-forhåndsformatert Tegn"/>
    <w:basedOn w:val="Standardskriftforavsnitt"/>
    <w:link w:val="HTML-forhndsformatert"/>
    <w:uiPriority w:val="99"/>
    <w:semiHidden/>
    <w:rsid w:val="00CE1166"/>
    <w:rPr>
      <w:rFonts w:ascii="Courier New" w:eastAsia="Times New Roman" w:hAnsi="Courier New" w:cs="Courier New"/>
      <w:sz w:val="20"/>
      <w:szCs w:val="20"/>
      <w:lang w:eastAsia="nb-NO"/>
    </w:rPr>
  </w:style>
  <w:style w:type="paragraph" w:styleId="Listeavsnitt">
    <w:name w:val="List Paragraph"/>
    <w:basedOn w:val="Normal"/>
    <w:uiPriority w:val="34"/>
    <w:qFormat/>
    <w:rsid w:val="000138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9166">
      <w:bodyDiv w:val="1"/>
      <w:marLeft w:val="0"/>
      <w:marRight w:val="0"/>
      <w:marTop w:val="0"/>
      <w:marBottom w:val="0"/>
      <w:divBdr>
        <w:top w:val="none" w:sz="0" w:space="0" w:color="auto"/>
        <w:left w:val="none" w:sz="0" w:space="0" w:color="auto"/>
        <w:bottom w:val="none" w:sz="0" w:space="0" w:color="auto"/>
        <w:right w:val="none" w:sz="0" w:space="0" w:color="auto"/>
      </w:divBdr>
    </w:div>
    <w:div w:id="77287135">
      <w:bodyDiv w:val="1"/>
      <w:marLeft w:val="0"/>
      <w:marRight w:val="0"/>
      <w:marTop w:val="0"/>
      <w:marBottom w:val="0"/>
      <w:divBdr>
        <w:top w:val="none" w:sz="0" w:space="0" w:color="auto"/>
        <w:left w:val="none" w:sz="0" w:space="0" w:color="auto"/>
        <w:bottom w:val="none" w:sz="0" w:space="0" w:color="auto"/>
        <w:right w:val="none" w:sz="0" w:space="0" w:color="auto"/>
      </w:divBdr>
      <w:divsChild>
        <w:div w:id="1605189032">
          <w:marLeft w:val="0"/>
          <w:marRight w:val="0"/>
          <w:marTop w:val="690"/>
          <w:marBottom w:val="600"/>
          <w:divBdr>
            <w:top w:val="none" w:sz="0" w:space="0" w:color="auto"/>
            <w:left w:val="none" w:sz="0" w:space="0" w:color="auto"/>
            <w:bottom w:val="none" w:sz="0" w:space="0" w:color="auto"/>
            <w:right w:val="none" w:sz="0" w:space="0" w:color="auto"/>
          </w:divBdr>
          <w:divsChild>
            <w:div w:id="147209543">
              <w:marLeft w:val="0"/>
              <w:marRight w:val="430"/>
              <w:marTop w:val="0"/>
              <w:marBottom w:val="0"/>
              <w:divBdr>
                <w:top w:val="none" w:sz="0" w:space="0" w:color="auto"/>
                <w:left w:val="none" w:sz="0" w:space="0" w:color="auto"/>
                <w:bottom w:val="none" w:sz="0" w:space="0" w:color="auto"/>
                <w:right w:val="none" w:sz="0" w:space="0" w:color="auto"/>
              </w:divBdr>
              <w:divsChild>
                <w:div w:id="1626813050">
                  <w:marLeft w:val="0"/>
                  <w:marRight w:val="0"/>
                  <w:marTop w:val="0"/>
                  <w:marBottom w:val="0"/>
                  <w:divBdr>
                    <w:top w:val="none" w:sz="0" w:space="0" w:color="auto"/>
                    <w:left w:val="none" w:sz="0" w:space="0" w:color="auto"/>
                    <w:bottom w:val="none" w:sz="0" w:space="0" w:color="auto"/>
                    <w:right w:val="none" w:sz="0" w:space="0" w:color="auto"/>
                  </w:divBdr>
                </w:div>
              </w:divsChild>
            </w:div>
            <w:div w:id="854613971">
              <w:marLeft w:val="0"/>
              <w:marRight w:val="0"/>
              <w:marTop w:val="0"/>
              <w:marBottom w:val="900"/>
              <w:divBdr>
                <w:top w:val="none" w:sz="0" w:space="0" w:color="auto"/>
                <w:left w:val="single" w:sz="6" w:space="18" w:color="6E6E6E"/>
                <w:bottom w:val="none" w:sz="0" w:space="0" w:color="auto"/>
                <w:right w:val="none" w:sz="0" w:space="0" w:color="auto"/>
              </w:divBdr>
              <w:divsChild>
                <w:div w:id="1720325790">
                  <w:marLeft w:val="0"/>
                  <w:marRight w:val="0"/>
                  <w:marTop w:val="0"/>
                  <w:marBottom w:val="0"/>
                  <w:divBdr>
                    <w:top w:val="none" w:sz="0" w:space="0" w:color="auto"/>
                    <w:left w:val="none" w:sz="0" w:space="0" w:color="auto"/>
                    <w:bottom w:val="none" w:sz="0" w:space="0" w:color="auto"/>
                    <w:right w:val="none" w:sz="0" w:space="0" w:color="auto"/>
                  </w:divBdr>
                </w:div>
              </w:divsChild>
            </w:div>
            <w:div w:id="1476146197">
              <w:marLeft w:val="0"/>
              <w:marRight w:val="0"/>
              <w:marTop w:val="0"/>
              <w:marBottom w:val="900"/>
              <w:divBdr>
                <w:top w:val="none" w:sz="0" w:space="0" w:color="auto"/>
                <w:left w:val="none" w:sz="0" w:space="0" w:color="auto"/>
                <w:bottom w:val="none" w:sz="0" w:space="0" w:color="auto"/>
                <w:right w:val="none" w:sz="0" w:space="0" w:color="auto"/>
              </w:divBdr>
            </w:div>
            <w:div w:id="380323887">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 w:id="322854517">
      <w:bodyDiv w:val="1"/>
      <w:marLeft w:val="0"/>
      <w:marRight w:val="0"/>
      <w:marTop w:val="0"/>
      <w:marBottom w:val="0"/>
      <w:divBdr>
        <w:top w:val="none" w:sz="0" w:space="0" w:color="auto"/>
        <w:left w:val="none" w:sz="0" w:space="0" w:color="auto"/>
        <w:bottom w:val="none" w:sz="0" w:space="0" w:color="auto"/>
        <w:right w:val="none" w:sz="0" w:space="0" w:color="auto"/>
      </w:divBdr>
    </w:div>
    <w:div w:id="374433500">
      <w:bodyDiv w:val="1"/>
      <w:marLeft w:val="0"/>
      <w:marRight w:val="0"/>
      <w:marTop w:val="0"/>
      <w:marBottom w:val="0"/>
      <w:divBdr>
        <w:top w:val="none" w:sz="0" w:space="0" w:color="auto"/>
        <w:left w:val="none" w:sz="0" w:space="0" w:color="auto"/>
        <w:bottom w:val="none" w:sz="0" w:space="0" w:color="auto"/>
        <w:right w:val="none" w:sz="0" w:space="0" w:color="auto"/>
      </w:divBdr>
      <w:divsChild>
        <w:div w:id="221672226">
          <w:marLeft w:val="0"/>
          <w:marRight w:val="0"/>
          <w:marTop w:val="0"/>
          <w:marBottom w:val="0"/>
          <w:divBdr>
            <w:top w:val="none" w:sz="0" w:space="0" w:color="auto"/>
            <w:left w:val="none" w:sz="0" w:space="0" w:color="auto"/>
            <w:bottom w:val="none" w:sz="0" w:space="0" w:color="auto"/>
            <w:right w:val="none" w:sz="0" w:space="0" w:color="auto"/>
          </w:divBdr>
          <w:divsChild>
            <w:div w:id="560797768">
              <w:marLeft w:val="0"/>
              <w:marRight w:val="0"/>
              <w:marTop w:val="0"/>
              <w:marBottom w:val="0"/>
              <w:divBdr>
                <w:top w:val="none" w:sz="0" w:space="0" w:color="auto"/>
                <w:left w:val="none" w:sz="0" w:space="0" w:color="auto"/>
                <w:bottom w:val="none" w:sz="0" w:space="0" w:color="auto"/>
                <w:right w:val="none" w:sz="0" w:space="0" w:color="auto"/>
              </w:divBdr>
              <w:divsChild>
                <w:div w:id="1156337460">
                  <w:marLeft w:val="-240"/>
                  <w:marRight w:val="-240"/>
                  <w:marTop w:val="0"/>
                  <w:marBottom w:val="0"/>
                  <w:divBdr>
                    <w:top w:val="none" w:sz="0" w:space="0" w:color="auto"/>
                    <w:left w:val="none" w:sz="0" w:space="0" w:color="auto"/>
                    <w:bottom w:val="none" w:sz="0" w:space="0" w:color="auto"/>
                    <w:right w:val="none" w:sz="0" w:space="0" w:color="auto"/>
                  </w:divBdr>
                  <w:divsChild>
                    <w:div w:id="832525983">
                      <w:marLeft w:val="0"/>
                      <w:marRight w:val="0"/>
                      <w:marTop w:val="0"/>
                      <w:marBottom w:val="0"/>
                      <w:divBdr>
                        <w:top w:val="none" w:sz="0" w:space="0" w:color="auto"/>
                        <w:left w:val="none" w:sz="0" w:space="0" w:color="auto"/>
                        <w:bottom w:val="none" w:sz="0" w:space="0" w:color="auto"/>
                        <w:right w:val="none" w:sz="0" w:space="0" w:color="auto"/>
                      </w:divBdr>
                      <w:divsChild>
                        <w:div w:id="1216117829">
                          <w:marLeft w:val="0"/>
                          <w:marRight w:val="0"/>
                          <w:marTop w:val="0"/>
                          <w:marBottom w:val="0"/>
                          <w:divBdr>
                            <w:top w:val="none" w:sz="0" w:space="0" w:color="auto"/>
                            <w:left w:val="none" w:sz="0" w:space="0" w:color="auto"/>
                            <w:bottom w:val="none" w:sz="0" w:space="0" w:color="auto"/>
                            <w:right w:val="none" w:sz="0" w:space="0" w:color="auto"/>
                          </w:divBdr>
                        </w:div>
                        <w:div w:id="1744595166">
                          <w:marLeft w:val="0"/>
                          <w:marRight w:val="0"/>
                          <w:marTop w:val="0"/>
                          <w:marBottom w:val="0"/>
                          <w:divBdr>
                            <w:top w:val="none" w:sz="0" w:space="0" w:color="auto"/>
                            <w:left w:val="none" w:sz="0" w:space="0" w:color="auto"/>
                            <w:bottom w:val="none" w:sz="0" w:space="0" w:color="auto"/>
                            <w:right w:val="none" w:sz="0" w:space="0" w:color="auto"/>
                          </w:divBdr>
                          <w:divsChild>
                            <w:div w:id="1831016182">
                              <w:marLeft w:val="165"/>
                              <w:marRight w:val="165"/>
                              <w:marTop w:val="0"/>
                              <w:marBottom w:val="0"/>
                              <w:divBdr>
                                <w:top w:val="none" w:sz="0" w:space="0" w:color="auto"/>
                                <w:left w:val="none" w:sz="0" w:space="0" w:color="auto"/>
                                <w:bottom w:val="none" w:sz="0" w:space="0" w:color="auto"/>
                                <w:right w:val="none" w:sz="0" w:space="0" w:color="auto"/>
                              </w:divBdr>
                              <w:divsChild>
                                <w:div w:id="1078287960">
                                  <w:marLeft w:val="0"/>
                                  <w:marRight w:val="0"/>
                                  <w:marTop w:val="0"/>
                                  <w:marBottom w:val="0"/>
                                  <w:divBdr>
                                    <w:top w:val="none" w:sz="0" w:space="0" w:color="auto"/>
                                    <w:left w:val="none" w:sz="0" w:space="0" w:color="auto"/>
                                    <w:bottom w:val="none" w:sz="0" w:space="0" w:color="auto"/>
                                    <w:right w:val="none" w:sz="0" w:space="0" w:color="auto"/>
                                  </w:divBdr>
                                  <w:divsChild>
                                    <w:div w:id="2799606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7229766">
      <w:bodyDiv w:val="1"/>
      <w:marLeft w:val="0"/>
      <w:marRight w:val="0"/>
      <w:marTop w:val="0"/>
      <w:marBottom w:val="0"/>
      <w:divBdr>
        <w:top w:val="none" w:sz="0" w:space="0" w:color="auto"/>
        <w:left w:val="none" w:sz="0" w:space="0" w:color="auto"/>
        <w:bottom w:val="none" w:sz="0" w:space="0" w:color="auto"/>
        <w:right w:val="none" w:sz="0" w:space="0" w:color="auto"/>
      </w:divBdr>
      <w:divsChild>
        <w:div w:id="1413235841">
          <w:marLeft w:val="0"/>
          <w:marRight w:val="0"/>
          <w:marTop w:val="0"/>
          <w:marBottom w:val="0"/>
          <w:divBdr>
            <w:top w:val="none" w:sz="0" w:space="0" w:color="auto"/>
            <w:left w:val="none" w:sz="0" w:space="0" w:color="auto"/>
            <w:bottom w:val="none" w:sz="0" w:space="0" w:color="auto"/>
            <w:right w:val="none" w:sz="0" w:space="0" w:color="auto"/>
          </w:divBdr>
        </w:div>
        <w:div w:id="422382787">
          <w:marLeft w:val="0"/>
          <w:marRight w:val="0"/>
          <w:marTop w:val="0"/>
          <w:marBottom w:val="0"/>
          <w:divBdr>
            <w:top w:val="none" w:sz="0" w:space="0" w:color="auto"/>
            <w:left w:val="none" w:sz="0" w:space="0" w:color="auto"/>
            <w:bottom w:val="none" w:sz="0" w:space="0" w:color="auto"/>
            <w:right w:val="none" w:sz="0" w:space="0" w:color="auto"/>
          </w:divBdr>
        </w:div>
      </w:divsChild>
    </w:div>
    <w:div w:id="873228282">
      <w:bodyDiv w:val="1"/>
      <w:marLeft w:val="0"/>
      <w:marRight w:val="0"/>
      <w:marTop w:val="0"/>
      <w:marBottom w:val="0"/>
      <w:divBdr>
        <w:top w:val="none" w:sz="0" w:space="0" w:color="auto"/>
        <w:left w:val="none" w:sz="0" w:space="0" w:color="auto"/>
        <w:bottom w:val="none" w:sz="0" w:space="0" w:color="auto"/>
        <w:right w:val="none" w:sz="0" w:space="0" w:color="auto"/>
      </w:divBdr>
    </w:div>
    <w:div w:id="976642374">
      <w:bodyDiv w:val="1"/>
      <w:marLeft w:val="0"/>
      <w:marRight w:val="0"/>
      <w:marTop w:val="0"/>
      <w:marBottom w:val="0"/>
      <w:divBdr>
        <w:top w:val="none" w:sz="0" w:space="0" w:color="auto"/>
        <w:left w:val="none" w:sz="0" w:space="0" w:color="auto"/>
        <w:bottom w:val="none" w:sz="0" w:space="0" w:color="auto"/>
        <w:right w:val="none" w:sz="0" w:space="0" w:color="auto"/>
      </w:divBdr>
      <w:divsChild>
        <w:div w:id="269703943">
          <w:marLeft w:val="0"/>
          <w:marRight w:val="0"/>
          <w:marTop w:val="0"/>
          <w:marBottom w:val="0"/>
          <w:divBdr>
            <w:top w:val="none" w:sz="0" w:space="0" w:color="auto"/>
            <w:left w:val="none" w:sz="0" w:space="0" w:color="auto"/>
            <w:bottom w:val="none" w:sz="0" w:space="0" w:color="auto"/>
            <w:right w:val="none" w:sz="0" w:space="0" w:color="auto"/>
          </w:divBdr>
          <w:divsChild>
            <w:div w:id="753211487">
              <w:marLeft w:val="0"/>
              <w:marRight w:val="0"/>
              <w:marTop w:val="0"/>
              <w:marBottom w:val="0"/>
              <w:divBdr>
                <w:top w:val="none" w:sz="0" w:space="0" w:color="auto"/>
                <w:left w:val="none" w:sz="0" w:space="0" w:color="auto"/>
                <w:bottom w:val="none" w:sz="0" w:space="0" w:color="auto"/>
                <w:right w:val="none" w:sz="0" w:space="0" w:color="auto"/>
              </w:divBdr>
              <w:divsChild>
                <w:div w:id="645282798">
                  <w:marLeft w:val="-240"/>
                  <w:marRight w:val="-240"/>
                  <w:marTop w:val="0"/>
                  <w:marBottom w:val="0"/>
                  <w:divBdr>
                    <w:top w:val="none" w:sz="0" w:space="0" w:color="auto"/>
                    <w:left w:val="none" w:sz="0" w:space="0" w:color="auto"/>
                    <w:bottom w:val="none" w:sz="0" w:space="0" w:color="auto"/>
                    <w:right w:val="none" w:sz="0" w:space="0" w:color="auto"/>
                  </w:divBdr>
                  <w:divsChild>
                    <w:div w:id="1654796796">
                      <w:marLeft w:val="0"/>
                      <w:marRight w:val="0"/>
                      <w:marTop w:val="0"/>
                      <w:marBottom w:val="0"/>
                      <w:divBdr>
                        <w:top w:val="none" w:sz="0" w:space="0" w:color="auto"/>
                        <w:left w:val="none" w:sz="0" w:space="0" w:color="auto"/>
                        <w:bottom w:val="none" w:sz="0" w:space="0" w:color="auto"/>
                        <w:right w:val="none" w:sz="0" w:space="0" w:color="auto"/>
                      </w:divBdr>
                      <w:divsChild>
                        <w:div w:id="404181091">
                          <w:marLeft w:val="0"/>
                          <w:marRight w:val="0"/>
                          <w:marTop w:val="0"/>
                          <w:marBottom w:val="0"/>
                          <w:divBdr>
                            <w:top w:val="none" w:sz="0" w:space="0" w:color="auto"/>
                            <w:left w:val="none" w:sz="0" w:space="0" w:color="auto"/>
                            <w:bottom w:val="none" w:sz="0" w:space="0" w:color="auto"/>
                            <w:right w:val="none" w:sz="0" w:space="0" w:color="auto"/>
                          </w:divBdr>
                        </w:div>
                        <w:div w:id="70280552">
                          <w:marLeft w:val="0"/>
                          <w:marRight w:val="0"/>
                          <w:marTop w:val="0"/>
                          <w:marBottom w:val="0"/>
                          <w:divBdr>
                            <w:top w:val="none" w:sz="0" w:space="0" w:color="auto"/>
                            <w:left w:val="none" w:sz="0" w:space="0" w:color="auto"/>
                            <w:bottom w:val="none" w:sz="0" w:space="0" w:color="auto"/>
                            <w:right w:val="none" w:sz="0" w:space="0" w:color="auto"/>
                          </w:divBdr>
                          <w:divsChild>
                            <w:div w:id="925696754">
                              <w:marLeft w:val="165"/>
                              <w:marRight w:val="165"/>
                              <w:marTop w:val="0"/>
                              <w:marBottom w:val="0"/>
                              <w:divBdr>
                                <w:top w:val="none" w:sz="0" w:space="0" w:color="auto"/>
                                <w:left w:val="none" w:sz="0" w:space="0" w:color="auto"/>
                                <w:bottom w:val="none" w:sz="0" w:space="0" w:color="auto"/>
                                <w:right w:val="none" w:sz="0" w:space="0" w:color="auto"/>
                              </w:divBdr>
                              <w:divsChild>
                                <w:div w:id="1186750532">
                                  <w:marLeft w:val="0"/>
                                  <w:marRight w:val="0"/>
                                  <w:marTop w:val="0"/>
                                  <w:marBottom w:val="0"/>
                                  <w:divBdr>
                                    <w:top w:val="none" w:sz="0" w:space="0" w:color="auto"/>
                                    <w:left w:val="none" w:sz="0" w:space="0" w:color="auto"/>
                                    <w:bottom w:val="none" w:sz="0" w:space="0" w:color="auto"/>
                                    <w:right w:val="none" w:sz="0" w:space="0" w:color="auto"/>
                                  </w:divBdr>
                                  <w:divsChild>
                                    <w:div w:id="208699768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678656">
      <w:bodyDiv w:val="1"/>
      <w:marLeft w:val="0"/>
      <w:marRight w:val="0"/>
      <w:marTop w:val="0"/>
      <w:marBottom w:val="0"/>
      <w:divBdr>
        <w:top w:val="none" w:sz="0" w:space="0" w:color="auto"/>
        <w:left w:val="none" w:sz="0" w:space="0" w:color="auto"/>
        <w:bottom w:val="none" w:sz="0" w:space="0" w:color="auto"/>
        <w:right w:val="none" w:sz="0" w:space="0" w:color="auto"/>
      </w:divBdr>
    </w:div>
    <w:div w:id="176645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eme1_OpenSans">
  <a:themeElements>
    <a:clrScheme name="LO 120219">
      <a:dk1>
        <a:sysClr val="windowText" lastClr="000000"/>
      </a:dk1>
      <a:lt1>
        <a:sysClr val="window" lastClr="FFFFFF"/>
      </a:lt1>
      <a:dk2>
        <a:srgbClr val="CCCCCC"/>
      </a:dk2>
      <a:lt2>
        <a:srgbClr val="FF0000"/>
      </a:lt2>
      <a:accent1>
        <a:srgbClr val="666666"/>
      </a:accent1>
      <a:accent2>
        <a:srgbClr val="FF0000"/>
      </a:accent2>
      <a:accent3>
        <a:srgbClr val="009FE3"/>
      </a:accent3>
      <a:accent4>
        <a:srgbClr val="3FA535"/>
      </a:accent4>
      <a:accent5>
        <a:srgbClr val="F69F07"/>
      </a:accent5>
      <a:accent6>
        <a:srgbClr val="283583"/>
      </a:accent6>
      <a:hlink>
        <a:srgbClr val="0563C1"/>
      </a:hlink>
      <a:folHlink>
        <a:srgbClr val="954F72"/>
      </a:folHlink>
    </a:clrScheme>
    <a:fontScheme name="Custom 22">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1_OpenSans" id="{677025DE-1462-4138-B80F-270F684E0055}" vid="{353FAD98-C68F-456B-90FA-F6F43B21BC7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root>
</root>
</file>

<file path=customXml/item3.xml><?xml version="1.0" encoding="utf-8"?>
<ct:contentTypeSchema xmlns:ct="http://schemas.microsoft.com/office/2006/metadata/contentType" xmlns:ma="http://schemas.microsoft.com/office/2006/metadata/properties/metaAttributes" ct:_="" ma:_="" ma:contentTypeName="Dokument" ma:contentTypeID="0x0101003E56A55ACFFF5E428A82A9202ABC6CFD" ma:contentTypeVersion="13" ma:contentTypeDescription="Opprett et nytt dokument." ma:contentTypeScope="" ma:versionID="7494ce0068f9de7ff82f7f4b3a36bc9b">
  <xsd:schema xmlns:xsd="http://www.w3.org/2001/XMLSchema" xmlns:xs="http://www.w3.org/2001/XMLSchema" xmlns:p="http://schemas.microsoft.com/office/2006/metadata/properties" xmlns:ns3="00a09dfd-cc8c-4d04-84bf-b4d588e90102" xmlns:ns4="d809e072-2c16-4b62-82b7-979b4c83381f" targetNamespace="http://schemas.microsoft.com/office/2006/metadata/properties" ma:root="true" ma:fieldsID="3eb67832fbda18b233f4db752c437e46" ns3:_="" ns4:_="">
    <xsd:import namespace="00a09dfd-cc8c-4d04-84bf-b4d588e90102"/>
    <xsd:import namespace="d809e072-2c16-4b62-82b7-979b4c83381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9dfd-cc8c-4d04-84bf-b4d588e90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09e072-2c16-4b62-82b7-979b4c83381f"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ingsdetaljer" ma:internalName="SharedWithDetails" ma:readOnly="true">
      <xsd:simpleType>
        <xsd:restriction base="dms:Note">
          <xsd:maxLength value="255"/>
        </xsd:restriction>
      </xsd:simpleType>
    </xsd:element>
    <xsd:element name="SharingHintHash" ma:index="18"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CDC8-9736-48EB-9C09-8D56D41C81FB}">
  <ds:schemaRefs>
    <ds:schemaRef ds:uri="00a09dfd-cc8c-4d04-84bf-b4d588e90102"/>
    <ds:schemaRef ds:uri="http://purl.org/dc/elements/1.1/"/>
    <ds:schemaRef ds:uri="http://schemas.microsoft.com/office/2006/metadata/properties"/>
    <ds:schemaRef ds:uri="d809e072-2c16-4b62-82b7-979b4c83381f"/>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70C246A-3D15-4522-9DD7-77C1459CE24B}">
  <ds:schemaRefs/>
</ds:datastoreItem>
</file>

<file path=customXml/itemProps3.xml><?xml version="1.0" encoding="utf-8"?>
<ds:datastoreItem xmlns:ds="http://schemas.openxmlformats.org/officeDocument/2006/customXml" ds:itemID="{9DD23A18-F8FD-41BA-BE29-F43C171B8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9dfd-cc8c-4d04-84bf-b4d588e90102"/>
    <ds:schemaRef ds:uri="d809e072-2c16-4b62-82b7-979b4c8338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A78E5A-6E18-4E0B-A55B-167DD5DF6501}">
  <ds:schemaRefs>
    <ds:schemaRef ds:uri="http://schemas.microsoft.com/sharepoint/v3/contenttype/forms"/>
  </ds:schemaRefs>
</ds:datastoreItem>
</file>

<file path=customXml/itemProps5.xml><?xml version="1.0" encoding="utf-8"?>
<ds:datastoreItem xmlns:ds="http://schemas.openxmlformats.org/officeDocument/2006/customXml" ds:itemID="{977C1CA2-CC62-4D29-B72A-58C31DA0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4</Pages>
  <Words>1135</Words>
  <Characters>6017</Characters>
  <Application>Microsoft Office Word</Application>
  <DocSecurity>0</DocSecurity>
  <Lines>50</Lines>
  <Paragraphs>14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Øyvind Nilsen</dc:creator>
  <cp:keywords/>
  <dc:description/>
  <cp:lastModifiedBy>Hans Øyvind Nilsen</cp:lastModifiedBy>
  <cp:revision>176</cp:revision>
  <dcterms:created xsi:type="dcterms:W3CDTF">2020-03-17T10:10:00Z</dcterms:created>
  <dcterms:modified xsi:type="dcterms:W3CDTF">2020-03-19T16:10:00Z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0x0101003E56A55ACFFF5E428A82A9202ABC6CFD</vt:lpwstr>
  </property>
  <property fmtid="{D5CDD505-2E9C-101B-9397-08002B2CF9AE}" pid="3" name="TemplafyTimeStamp">
    <vt:lpwstr>2019-09-23T14:36:35.2995899</vt:lpwstr>
  </property>
  <property fmtid="{D5CDD505-2E9C-101B-9397-08002B2CF9AE}" pid="4" name="CustomerId">
    <vt:lpwstr>landsorganisasjonen</vt:lpwstr>
  </property>
  <property fmtid="{D5CDD505-2E9C-101B-9397-08002B2CF9AE}" pid="5" name="TemplateId">
    <vt:lpwstr>637063847011418496</vt:lpwstr>
  </property>
  <property fmtid="{D5CDD505-2E9C-101B-9397-08002B2CF9AE}" pid="6" name="UserProfileId">
    <vt:lpwstr>636899572253319637</vt:lpwstr>
  </property>
</Properties>
</file>