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FE4B5" w14:textId="41E5B694" w:rsidR="001D678A" w:rsidRPr="00485D57" w:rsidRDefault="00E33AA5" w:rsidP="001D678A">
      <w:pPr>
        <w:jc w:val="center"/>
        <w:rPr>
          <w:b/>
          <w:bCs/>
        </w:rPr>
      </w:pPr>
      <w:r>
        <w:rPr>
          <w:b/>
          <w:bCs/>
        </w:rPr>
        <w:t>Nota informativa</w:t>
      </w:r>
      <w:r w:rsidR="00772B4F" w:rsidRPr="00485D57">
        <w:rPr>
          <w:b/>
          <w:bCs/>
        </w:rPr>
        <w:t xml:space="preserve"> CES</w:t>
      </w:r>
      <w:r w:rsidR="006801B0">
        <w:rPr>
          <w:b/>
          <w:bCs/>
        </w:rPr>
        <w:t>/</w:t>
      </w:r>
      <w:r w:rsidR="00772B4F" w:rsidRPr="00485D57">
        <w:rPr>
          <w:b/>
          <w:bCs/>
        </w:rPr>
        <w:t xml:space="preserve">CCSCS </w:t>
      </w:r>
      <w:r w:rsidR="006801B0">
        <w:rPr>
          <w:b/>
          <w:bCs/>
        </w:rPr>
        <w:t>sobre el acudo EU-</w:t>
      </w:r>
      <w:r w:rsidR="00772B4F" w:rsidRPr="00485D57">
        <w:rPr>
          <w:b/>
          <w:bCs/>
        </w:rPr>
        <w:t xml:space="preserve">MERCOSUR </w:t>
      </w:r>
    </w:p>
    <w:p w14:paraId="63674247" w14:textId="4212E98A" w:rsidR="001D678A" w:rsidRPr="00485D57" w:rsidRDefault="005A5ACD" w:rsidP="0032450C">
      <w:pPr>
        <w:rPr>
          <w:u w:val="single"/>
        </w:rPr>
      </w:pPr>
      <w:r w:rsidRPr="00485D57">
        <w:rPr>
          <w:u w:val="single"/>
        </w:rPr>
        <w:t>Introducción:</w:t>
      </w:r>
    </w:p>
    <w:p w14:paraId="77A3B97E" w14:textId="0E78350B" w:rsidR="00297BCF" w:rsidRPr="00485D57" w:rsidRDefault="00297BCF" w:rsidP="006B7BEE">
      <w:pPr>
        <w:jc w:val="both"/>
      </w:pPr>
      <w:r w:rsidRPr="00485D57">
        <w:t>Como movimiento sindical nucleados en la CCSCS y la CES</w:t>
      </w:r>
      <w:r w:rsidR="006B7BEE" w:rsidRPr="00485D57">
        <w:t xml:space="preserve"> expresamos que los Acuerdos de Asociación deben contribuir al crecimiento, al desarrollo sostenible,</w:t>
      </w:r>
      <w:r w:rsidR="00BB5523">
        <w:t xml:space="preserve"> </w:t>
      </w:r>
      <w:r w:rsidR="00BB5523" w:rsidRPr="0098240C">
        <w:rPr>
          <w:color w:val="000000" w:themeColor="text1"/>
        </w:rPr>
        <w:t xml:space="preserve">el trabajo decente, </w:t>
      </w:r>
      <w:r w:rsidR="006B7BEE" w:rsidRPr="0098240C">
        <w:rPr>
          <w:color w:val="000000" w:themeColor="text1"/>
        </w:rPr>
        <w:t xml:space="preserve"> </w:t>
      </w:r>
      <w:r w:rsidR="006B7BEE" w:rsidRPr="00485D57">
        <w:t>los valores democráticos y la paz.</w:t>
      </w:r>
      <w:r w:rsidRPr="00485D57">
        <w:t xml:space="preserve"> </w:t>
      </w:r>
    </w:p>
    <w:p w14:paraId="1F8178B5" w14:textId="7DE4B9F1" w:rsidR="00DA582C" w:rsidRPr="00485D57" w:rsidRDefault="003D1575" w:rsidP="0084595E">
      <w:pPr>
        <w:pStyle w:val="ListParagraph"/>
        <w:numPr>
          <w:ilvl w:val="0"/>
          <w:numId w:val="1"/>
        </w:numPr>
        <w:jc w:val="both"/>
      </w:pPr>
      <w:r w:rsidRPr="0098240C">
        <w:t>El comercio debe contribuir a mejorar</w:t>
      </w:r>
      <w:r w:rsidRPr="003D1575">
        <w:t xml:space="preserve"> las condiciones de trabajo y no sólo beneficiar los intereses corporativos</w:t>
      </w:r>
      <w:r w:rsidR="000168AA">
        <w:t>.</w:t>
      </w:r>
      <w:r w:rsidR="009E6066" w:rsidRPr="009E6066">
        <w:t xml:space="preserve"> En lugar de consolidar las desigualdades, debe contribuir a un desarrollo sostenible inclusivo con justicia social en ambos bloques</w:t>
      </w:r>
      <w:r w:rsidR="003720C2">
        <w:t xml:space="preserve">, </w:t>
      </w:r>
      <w:r w:rsidR="00BB5523" w:rsidRPr="0098240C">
        <w:rPr>
          <w:color w:val="000000" w:themeColor="text1"/>
        </w:rPr>
        <w:t xml:space="preserve">tal como lo afirman </w:t>
      </w:r>
      <w:r w:rsidR="00A476D2" w:rsidRPr="00485D57">
        <w:t xml:space="preserve">los artículos </w:t>
      </w:r>
      <w:r w:rsidR="000E7419" w:rsidRPr="000E7419">
        <w:t>fundacionales</w:t>
      </w:r>
      <w:r w:rsidR="000E7419">
        <w:t xml:space="preserve"> </w:t>
      </w:r>
      <w:r w:rsidR="00A476D2" w:rsidRPr="00485D57">
        <w:t>de la OMC</w:t>
      </w:r>
      <w:r w:rsidR="00F443A4">
        <w:t>,</w:t>
      </w:r>
      <w:r w:rsidR="00A476D2" w:rsidRPr="00485D57">
        <w:t xml:space="preserve"> el comercio no es </w:t>
      </w:r>
      <w:r w:rsidR="00DA582C" w:rsidRPr="00485D57">
        <w:t xml:space="preserve">un fin en sí mismo, sino un medio para eliminar la pobreza. Para nosotros, la apertura de los mercados no debe producirse a cualquier </w:t>
      </w:r>
      <w:r w:rsidR="00297BCF" w:rsidRPr="00485D57">
        <w:t>precio,</w:t>
      </w:r>
      <w:r w:rsidR="00DA582C" w:rsidRPr="00485D57">
        <w:t xml:space="preserve"> no a costa de </w:t>
      </w:r>
      <w:r w:rsidR="00297BCF" w:rsidRPr="00485D57">
        <w:t xml:space="preserve">nuestros pueblos y especialmente de los y las trabajadores/as. </w:t>
      </w:r>
    </w:p>
    <w:p w14:paraId="360CEBC5" w14:textId="55BCE58C" w:rsidR="00C772B5" w:rsidRDefault="00E4096A" w:rsidP="00102C3B">
      <w:pPr>
        <w:pStyle w:val="ListParagraph"/>
        <w:numPr>
          <w:ilvl w:val="0"/>
          <w:numId w:val="1"/>
        </w:numPr>
        <w:jc w:val="both"/>
      </w:pPr>
      <w:r w:rsidRPr="00F443A4">
        <w:t>Siguiendo las políticas introducidas por la actual administración estadounidense,</w:t>
      </w:r>
      <w:r>
        <w:t xml:space="preserve"> s</w:t>
      </w:r>
      <w:r w:rsidR="009F20F9" w:rsidRPr="00485D57">
        <w:t xml:space="preserve">e habla mucho del imperativo geopolítico de concluir tantos acuerdos comerciales como sea posible para diversificar </w:t>
      </w:r>
      <w:r w:rsidR="0084595E" w:rsidRPr="00485D57">
        <w:t xml:space="preserve">las cadenas de </w:t>
      </w:r>
      <w:r w:rsidR="009F20F9" w:rsidRPr="00485D57">
        <w:t xml:space="preserve">suministros, reducir </w:t>
      </w:r>
      <w:r w:rsidR="0084595E" w:rsidRPr="00485D57">
        <w:t>la dependencia</w:t>
      </w:r>
      <w:r w:rsidR="009F20F9" w:rsidRPr="00485D57">
        <w:t xml:space="preserve"> y proporcionar estabilidad y previsibilidad que tanto se necesitan en el mundo actual. </w:t>
      </w:r>
      <w:r w:rsidR="00297BCF" w:rsidRPr="00485D57">
        <w:t xml:space="preserve">En un contexto en que la disputa comercial impulsa a los países a un proteccionismo con medidas arancelarias restrictivas al comercio, resulta </w:t>
      </w:r>
      <w:r w:rsidR="005A2882" w:rsidRPr="00485D57">
        <w:t>paradójico la</w:t>
      </w:r>
      <w:r w:rsidR="00297BCF" w:rsidRPr="00485D57">
        <w:t xml:space="preserve"> firma de un acuerdo </w:t>
      </w:r>
      <w:r w:rsidR="005A2882" w:rsidRPr="00485D57">
        <w:t xml:space="preserve">que no contempla el trato especial y diferenciado que amerita las asimetrías existentes. </w:t>
      </w:r>
      <w:r w:rsidR="009F20F9" w:rsidRPr="00485D57">
        <w:t xml:space="preserve">La CES y la CCSCS nos preocupa que </w:t>
      </w:r>
      <w:r w:rsidR="005A2882" w:rsidRPr="00485D57">
        <w:t xml:space="preserve">esta urgencia de suscripción del acuerdo </w:t>
      </w:r>
      <w:r w:rsidR="009F20F9" w:rsidRPr="00485D57">
        <w:t>se esté convirtiendo en una excusa para aceptar cualquier condición y diluir las normas</w:t>
      </w:r>
      <w:r w:rsidR="00772B4F" w:rsidRPr="00485D57">
        <w:t>, en particular los derechos humanos incluyendo los laborales</w:t>
      </w:r>
      <w:r w:rsidR="009F20F9" w:rsidRPr="00485D57">
        <w:t xml:space="preserve">; </w:t>
      </w:r>
    </w:p>
    <w:p w14:paraId="3F8A5371" w14:textId="52A243B9" w:rsidR="00772B4F" w:rsidRDefault="00772B4F" w:rsidP="00C772B5">
      <w:pPr>
        <w:jc w:val="both"/>
      </w:pPr>
      <w:r w:rsidRPr="00485D57">
        <w:t xml:space="preserve">La CES y la CCSCS representando a los trabajadores y trabajadoras de la Unión Europea y de los Estados Parte del Mercosur, hemos sido consecuentes y asertivos a lo largo del cuarto de siglo que duró estas negociaciones y hemos instado a los gobiernos que el acuerdo contenga los siguientes principios, para que el mismo sea armonioso y mutuamente beneficioso: </w:t>
      </w:r>
    </w:p>
    <w:p w14:paraId="25A8AA84" w14:textId="77777777" w:rsidR="00C772B5" w:rsidRPr="00485D57" w:rsidRDefault="00C772B5" w:rsidP="00C772B5">
      <w:pPr>
        <w:pStyle w:val="ListParagraph"/>
        <w:jc w:val="both"/>
      </w:pPr>
    </w:p>
    <w:p w14:paraId="67E13A43" w14:textId="1591291A" w:rsidR="000D0A0C" w:rsidRPr="00485D57" w:rsidRDefault="004A4B32" w:rsidP="00594EDE">
      <w:pPr>
        <w:pStyle w:val="ListParagraph"/>
        <w:numPr>
          <w:ilvl w:val="0"/>
          <w:numId w:val="3"/>
        </w:numPr>
        <w:rPr>
          <w:b/>
          <w:bCs/>
          <w:u w:val="single"/>
        </w:rPr>
      </w:pPr>
      <w:r w:rsidRPr="00485D57">
        <w:rPr>
          <w:b/>
          <w:bCs/>
          <w:u w:val="single"/>
        </w:rPr>
        <w:t>Proceso democrático y legitimidad</w:t>
      </w:r>
    </w:p>
    <w:p w14:paraId="7965EC08" w14:textId="4ABE3D8C" w:rsidR="000D0A0C" w:rsidRPr="00485D57" w:rsidRDefault="00A3031F" w:rsidP="00224467">
      <w:pPr>
        <w:jc w:val="both"/>
      </w:pPr>
      <w:r w:rsidRPr="00485D57">
        <w:t xml:space="preserve">Los acuerdos comerciales </w:t>
      </w:r>
      <w:r w:rsidR="0084595E" w:rsidRPr="00485D57">
        <w:t>deben</w:t>
      </w:r>
      <w:r w:rsidRPr="00485D57">
        <w:t xml:space="preserve"> negociarse mediante procesos transparentes, democráticos e inclusivos, </w:t>
      </w:r>
      <w:r w:rsidR="00BB5523" w:rsidRPr="00F443A4">
        <w:rPr>
          <w:color w:val="000000" w:themeColor="text1"/>
        </w:rPr>
        <w:t xml:space="preserve">donde </w:t>
      </w:r>
      <w:r w:rsidRPr="00485D57">
        <w:t xml:space="preserve">los sindicatos tengan un papel </w:t>
      </w:r>
      <w:r w:rsidR="005A2882" w:rsidRPr="00485D57">
        <w:t>a</w:t>
      </w:r>
      <w:r w:rsidRPr="00485D57">
        <w:t xml:space="preserve"> desempeñar, desde la negociación hasta el seguimiento y la evaluación del acuerdo. Esto ayudaría a </w:t>
      </w:r>
      <w:r w:rsidRPr="00485D57">
        <w:lastRenderedPageBreak/>
        <w:t>contrarrestar la excesiva influencia de las grandes empresas y la captura corporativa del interés público, como sucede con demasiada frecuencia en la actualidad.</w:t>
      </w:r>
    </w:p>
    <w:p w14:paraId="37177ADC" w14:textId="35D92F95" w:rsidR="00772B4F" w:rsidRPr="00BB5523" w:rsidRDefault="000D0A0C" w:rsidP="00224467">
      <w:pPr>
        <w:jc w:val="both"/>
        <w:rPr>
          <w:strike/>
        </w:rPr>
      </w:pPr>
      <w:r w:rsidRPr="00485D57">
        <w:t xml:space="preserve">Es necesario consultar </w:t>
      </w:r>
      <w:r w:rsidR="005A2882" w:rsidRPr="00485D57">
        <w:t xml:space="preserve">en forma efectiva </w:t>
      </w:r>
      <w:r w:rsidRPr="00485D57">
        <w:t xml:space="preserve">a los sindicatos </w:t>
      </w:r>
      <w:r w:rsidR="00772B4F" w:rsidRPr="00485D57">
        <w:t xml:space="preserve">en la implementación, ejecución y en las </w:t>
      </w:r>
      <w:proofErr w:type="spellStart"/>
      <w:r w:rsidR="00772B4F" w:rsidRPr="00485D57">
        <w:t>re-negociaciones</w:t>
      </w:r>
      <w:proofErr w:type="spellEnd"/>
      <w:r w:rsidRPr="00485D57">
        <w:t xml:space="preserve">, a fin de garantizar beneficios para los trabajadores, empleos </w:t>
      </w:r>
      <w:r w:rsidR="00BB5523" w:rsidRPr="00F443A4">
        <w:rPr>
          <w:color w:val="000000" w:themeColor="text1"/>
        </w:rPr>
        <w:t xml:space="preserve">decentes </w:t>
      </w:r>
      <w:r w:rsidRPr="00485D57">
        <w:t>y una reducción de las desigualdades tanto en el Norte como en el Sur global</w:t>
      </w:r>
      <w:r w:rsidR="00594EDE" w:rsidRPr="00485D57">
        <w:t>, basado en el principio de trato especial y diferenciado</w:t>
      </w:r>
      <w:r w:rsidR="00F443A4">
        <w:t>.</w:t>
      </w:r>
    </w:p>
    <w:p w14:paraId="0B2EA0EF" w14:textId="502AC068" w:rsidR="005817F2" w:rsidRPr="00485D57" w:rsidRDefault="000D0A0C" w:rsidP="00224467">
      <w:pPr>
        <w:jc w:val="both"/>
      </w:pPr>
      <w:r w:rsidRPr="00485D57">
        <w:t>Este acuerdo, y especialmente la forma como se llevaron a cabo las últimas fases de negociaciones, carece de transparencia y legitimidad democrática</w:t>
      </w:r>
      <w:r w:rsidR="005A2882" w:rsidRPr="00485D57">
        <w:t>, sin consulta a los actores sociales</w:t>
      </w:r>
      <w:r w:rsidRPr="00485D57">
        <w:t>,</w:t>
      </w:r>
      <w:r w:rsidR="005A2882" w:rsidRPr="00485D57">
        <w:t xml:space="preserve"> y donde</w:t>
      </w:r>
      <w:r w:rsidRPr="00485D57">
        <w:t xml:space="preserve"> el mandato</w:t>
      </w:r>
      <w:r w:rsidR="0084595E" w:rsidRPr="00485D57">
        <w:t xml:space="preserve"> original</w:t>
      </w:r>
      <w:r w:rsidRPr="00485D57">
        <w:t xml:space="preserve"> negociador ya estaba obsoleto (1999).</w:t>
      </w:r>
    </w:p>
    <w:p w14:paraId="62446F25" w14:textId="77777777" w:rsidR="00594EDE" w:rsidRPr="00485D57" w:rsidRDefault="005817F2" w:rsidP="00224467">
      <w:pPr>
        <w:jc w:val="both"/>
      </w:pPr>
      <w:r w:rsidRPr="00485D57">
        <w:t xml:space="preserve">Reiteramos nuestra oposición a la división del acuerdo, que pretende acelerar la parte de libre comercio e ignora la parte política y de cooperación, que permitiría una asociación integral orientada a la reindustrialización respetuosa del medio ambiente y a la preservación de los recursos naturales, en consonancia con el compromiso de responsabilidades comunes pero diferenciadas. </w:t>
      </w:r>
    </w:p>
    <w:p w14:paraId="7DBF39B0" w14:textId="77777777" w:rsidR="009B453D" w:rsidRPr="00485D57" w:rsidRDefault="0084595E" w:rsidP="00224467">
      <w:pPr>
        <w:jc w:val="both"/>
      </w:pPr>
      <w:r w:rsidRPr="00485D57">
        <w:t>El pilar político además debería garantizar la participación directa de los sindicatos en el monitoreo del acuerdo y su impacto en la creación de empleo y el respeto a los Convenios y Protocolos de OIT, la Carta Social Europea y la Declaración Sociolaboral</w:t>
      </w:r>
      <w:r w:rsidR="0000286B" w:rsidRPr="00485D57">
        <w:t xml:space="preserve"> del MERCOSUR</w:t>
      </w:r>
      <w:r w:rsidRPr="00485D57">
        <w:t xml:space="preserve">. </w:t>
      </w:r>
    </w:p>
    <w:p w14:paraId="0FA5652E" w14:textId="17D97780" w:rsidR="005F3271" w:rsidRPr="00485D57" w:rsidRDefault="005F3271" w:rsidP="00224467">
      <w:pPr>
        <w:jc w:val="both"/>
      </w:pPr>
      <w:r w:rsidRPr="00485D57">
        <w:t xml:space="preserve">Las cláusulas de Revisión del acuerdo constituyen un callejón sin salida, ya que solo se activaría en la medida que éste ya se encuentre ratificado. Esta condicionalidad demuestra que se elude una vez más el control democrático, la alerta temprana para la revisión y la ausencia de transparencia en los procesos negociadores. </w:t>
      </w:r>
    </w:p>
    <w:p w14:paraId="6FCCC6E9" w14:textId="2F4F69CC" w:rsidR="00E310D8" w:rsidRPr="00485D57" w:rsidRDefault="005817F2" w:rsidP="00224467">
      <w:pPr>
        <w:jc w:val="both"/>
      </w:pPr>
      <w:r w:rsidRPr="00485D57">
        <w:t>La división nos parece un intento de eludir el control democrático en el proceso de ratificación</w:t>
      </w:r>
      <w:r w:rsidR="009B453D" w:rsidRPr="00485D57">
        <w:t xml:space="preserve">, atenta contra el desarrollo sostenible e inclusivo y vulnera el principio de acuerdo integral original. </w:t>
      </w:r>
    </w:p>
    <w:p w14:paraId="15DB3D15" w14:textId="77777777" w:rsidR="00594EDE" w:rsidRPr="00485D57" w:rsidRDefault="00594EDE" w:rsidP="00594EDE">
      <w:pPr>
        <w:pStyle w:val="ListParagraph"/>
        <w:jc w:val="both"/>
      </w:pPr>
    </w:p>
    <w:p w14:paraId="321DB259" w14:textId="46AAD60E" w:rsidR="00BD5D4A" w:rsidRPr="00485D57" w:rsidRDefault="00BD5D4A" w:rsidP="00594EDE">
      <w:pPr>
        <w:pStyle w:val="ListParagraph"/>
        <w:numPr>
          <w:ilvl w:val="0"/>
          <w:numId w:val="3"/>
        </w:numPr>
        <w:rPr>
          <w:b/>
          <w:bCs/>
          <w:u w:val="single"/>
        </w:rPr>
      </w:pPr>
      <w:r w:rsidRPr="00485D57">
        <w:rPr>
          <w:b/>
          <w:bCs/>
          <w:u w:val="single"/>
        </w:rPr>
        <w:t>Los derechos laborales y sociales en el centro</w:t>
      </w:r>
    </w:p>
    <w:p w14:paraId="668C2888" w14:textId="508EA1BB" w:rsidR="00BD5D4A" w:rsidRPr="00BB5523" w:rsidRDefault="00594EDE" w:rsidP="00B968BF">
      <w:pPr>
        <w:jc w:val="both"/>
        <w:rPr>
          <w:color w:val="EE0000"/>
        </w:rPr>
      </w:pPr>
      <w:r w:rsidRPr="00485D57">
        <w:t>Los sindicatos solicitamos</w:t>
      </w:r>
      <w:r w:rsidR="00EC2915" w:rsidRPr="00485D57">
        <w:t xml:space="preserve"> que </w:t>
      </w:r>
      <w:r w:rsidR="00BD5D4A" w:rsidRPr="00485D57">
        <w:t>se incorporen compromisos vinculantes en materia de normas laborales y ambientales, incluidas sanciones en caso de incumplimiento de dichos compromisos. Una vez incluidos, debe asegurarse la aplicación de estos capítulos, la investigación efectiva de las violaciones de los derechos laborales, la garantía de reparación y el acceso a la justicia para los trabajadores</w:t>
      </w:r>
      <w:r w:rsidR="009B453D" w:rsidRPr="00485D57">
        <w:t>/as</w:t>
      </w:r>
      <w:r w:rsidR="00BB5523">
        <w:t>.</w:t>
      </w:r>
      <w:r w:rsidR="00BB5523">
        <w:rPr>
          <w:color w:val="EE0000"/>
        </w:rPr>
        <w:t xml:space="preserve"> </w:t>
      </w:r>
    </w:p>
    <w:p w14:paraId="5B48613B" w14:textId="4BFED44E" w:rsidR="00E13E55" w:rsidRPr="00485D57" w:rsidRDefault="0032450C" w:rsidP="00B968BF">
      <w:pPr>
        <w:jc w:val="both"/>
      </w:pPr>
      <w:r w:rsidRPr="00485D57">
        <w:lastRenderedPageBreak/>
        <w:t>Si bien este acuerdo incluye disposiciones para promover la sostenibilidad y las prácticas justas, no ofrece ningún mecanismo de rendición de cuentas. Por lo tanto, nada en el texto que está sobre la mesa satisface nuestra demanda de cláusulas laborales exigibles para garantizar una verdadera igualdad de condiciones, incluidas sanciones que podrían aplicarse en casos de violación de los derechos laborales fundamentales.</w:t>
      </w:r>
    </w:p>
    <w:p w14:paraId="571EACF4" w14:textId="77777777" w:rsidR="00E05863" w:rsidRPr="00485D57" w:rsidRDefault="00E05863" w:rsidP="00E05863">
      <w:pPr>
        <w:pStyle w:val="ListParagraph"/>
        <w:jc w:val="both"/>
      </w:pPr>
    </w:p>
    <w:p w14:paraId="29F77E2E" w14:textId="1A422339" w:rsidR="00884310" w:rsidRPr="00485D57" w:rsidRDefault="00884310" w:rsidP="00FE5973">
      <w:pPr>
        <w:pStyle w:val="ListParagraph"/>
        <w:numPr>
          <w:ilvl w:val="0"/>
          <w:numId w:val="3"/>
        </w:numPr>
        <w:rPr>
          <w:b/>
          <w:bCs/>
          <w:u w:val="single"/>
        </w:rPr>
      </w:pPr>
      <w:r w:rsidRPr="00485D57">
        <w:rPr>
          <w:b/>
          <w:bCs/>
          <w:u w:val="single"/>
        </w:rPr>
        <w:t xml:space="preserve">Aplicación </w:t>
      </w:r>
      <w:r w:rsidR="00FE5973" w:rsidRPr="00485D57">
        <w:rPr>
          <w:b/>
          <w:bCs/>
          <w:u w:val="single"/>
        </w:rPr>
        <w:t>efectiva y carácter vinculante de las cláusulas laborales</w:t>
      </w:r>
    </w:p>
    <w:p w14:paraId="2A983D28" w14:textId="77777777" w:rsidR="00FE5973" w:rsidRPr="00485D57" w:rsidRDefault="00FE5973" w:rsidP="00FE5973">
      <w:pPr>
        <w:pStyle w:val="ListParagraph"/>
        <w:rPr>
          <w:u w:val="single"/>
        </w:rPr>
      </w:pPr>
    </w:p>
    <w:p w14:paraId="5813D820" w14:textId="4697A69C" w:rsidR="00A521BF" w:rsidRPr="00485D57" w:rsidRDefault="008C51F2" w:rsidP="00B968BF">
      <w:pPr>
        <w:jc w:val="both"/>
      </w:pPr>
      <w:r w:rsidRPr="00485D57">
        <w:t>Este acuerdo carece incluso de la sanción más básica a la hora de aplicar las cláusulas de sostenibilidad contra las violaciones de los derechos de los trabajadores. El capítulo sobre</w:t>
      </w:r>
      <w:r w:rsidR="00A11C3E" w:rsidRPr="00485D57">
        <w:t xml:space="preserve"> Comercio y Desarrollo Sostenible</w:t>
      </w:r>
      <w:r w:rsidRPr="00485D57">
        <w:t xml:space="preserve"> no está sujeto al mecanismo de resolución de disputas que se aplica al resto del acuerdo: las quejas sobre derechos laborales conducen, en el mejor de los casos, a una opinión no vinculante de un panel de expertos</w:t>
      </w:r>
      <w:r w:rsidR="00A11C3E" w:rsidRPr="00485D57">
        <w:t xml:space="preserve">, elegidos unilateralmente por los Estados </w:t>
      </w:r>
      <w:r w:rsidR="009B453D" w:rsidRPr="00485D57">
        <w:t xml:space="preserve">y </w:t>
      </w:r>
      <w:r w:rsidR="00A11C3E" w:rsidRPr="00485D57">
        <w:t>sin participación tripartita garantizada</w:t>
      </w:r>
      <w:r w:rsidR="009B453D" w:rsidRPr="00485D57">
        <w:t xml:space="preserve">. </w:t>
      </w:r>
    </w:p>
    <w:p w14:paraId="327639E2" w14:textId="19ABB71A" w:rsidR="00131F46" w:rsidRPr="00485D57" w:rsidRDefault="00A11C3E" w:rsidP="00B968BF">
      <w:pPr>
        <w:jc w:val="both"/>
      </w:pPr>
      <w:r w:rsidRPr="00485D57">
        <w:t>Pretendemos</w:t>
      </w:r>
      <w:r w:rsidR="00EC45A2" w:rsidRPr="00485D57">
        <w:t xml:space="preserve"> </w:t>
      </w:r>
      <w:r w:rsidR="00273C89" w:rsidRPr="00485D57">
        <w:t>cláusulas laborales con fuerza real para que los trabajadores y sus sindicatos puedan exigir cuentas a las corporaciones poderosas</w:t>
      </w:r>
      <w:r w:rsidRPr="00485D57">
        <w:t xml:space="preserve"> y a sus Estados</w:t>
      </w:r>
      <w:r w:rsidR="00273C89" w:rsidRPr="00485D57">
        <w:t>.</w:t>
      </w:r>
    </w:p>
    <w:p w14:paraId="09FE25E4" w14:textId="4F0ECF71" w:rsidR="00642172" w:rsidRPr="00485D57" w:rsidRDefault="00F12BA1" w:rsidP="00B968BF">
      <w:pPr>
        <w:jc w:val="both"/>
      </w:pPr>
      <w:r w:rsidRPr="00485D57">
        <w:t xml:space="preserve">Hemos pedido que se conceda a los sindicatos un papel más importante en el seguimiento de los compromisos en materia de derechos humanos y laborales. </w:t>
      </w:r>
      <w:r w:rsidR="009B453D" w:rsidRPr="00485D57">
        <w:t xml:space="preserve">Los sindicatos hemos solicitado </w:t>
      </w:r>
      <w:r w:rsidRPr="00485D57">
        <w:t xml:space="preserve">que se </w:t>
      </w:r>
      <w:r w:rsidR="00E05863" w:rsidRPr="00485D57">
        <w:t>refuerce el</w:t>
      </w:r>
      <w:r w:rsidR="00A11C3E" w:rsidRPr="00485D57">
        <w:t xml:space="preserve"> papel del Comité Económico Social Europeo y el Foro Consultivo Económico Social del Mercosur. </w:t>
      </w:r>
    </w:p>
    <w:p w14:paraId="3AB727B4" w14:textId="35005CC8" w:rsidR="00B046EB" w:rsidRPr="00485D57" w:rsidRDefault="00FE5973" w:rsidP="00EF5A29">
      <w:pPr>
        <w:jc w:val="both"/>
      </w:pPr>
      <w:r w:rsidRPr="00485D57">
        <w:t>P</w:t>
      </w:r>
      <w:r w:rsidR="00642172" w:rsidRPr="00485D57">
        <w:t xml:space="preserve">ara este acuerdo en particular, hemos sugerido conjuntamente que el Foro Laboral constituido en 2021 era la mejor herramienta para cumplir esa tarea de seguimiento, porque un </w:t>
      </w:r>
      <w:r w:rsidR="00F10436" w:rsidRPr="00485D57">
        <w:t>DAC</w:t>
      </w:r>
      <w:r w:rsidR="00642172" w:rsidRPr="00485D57">
        <w:t xml:space="preserve"> en el contexto de los países del MERCOSUR no garantizaría una representación equilibrada de intereses y diluiría el papel de los actores del diálogo social tal como lo define la OIT, es decir, los sindicatos y las organizaciones </w:t>
      </w:r>
      <w:r w:rsidR="007842F3" w:rsidRPr="00485D57">
        <w:t>de empleadores</w:t>
      </w:r>
      <w:r w:rsidR="005277B3" w:rsidRPr="00485D57">
        <w:t xml:space="preserve">. </w:t>
      </w:r>
    </w:p>
    <w:p w14:paraId="00E08DD9" w14:textId="3FDC8741" w:rsidR="00E05863" w:rsidRPr="00485D57" w:rsidRDefault="005277B3" w:rsidP="00EF5A29">
      <w:pPr>
        <w:jc w:val="both"/>
      </w:pPr>
      <w:r w:rsidRPr="00485D57">
        <w:t>El Panel de Expertos para la solución de controversias debe estar constituido por especialistas mandatados por los Estados, Empleadores, Sindicatos, y la OIT en carácter de Observado</w:t>
      </w:r>
      <w:r w:rsidR="00E05863" w:rsidRPr="00485D57">
        <w:t>r</w:t>
      </w:r>
      <w:r w:rsidR="00D622AA" w:rsidRPr="00485D57">
        <w:t xml:space="preserve"> y sus dictámenes deben ser vinculantes. </w:t>
      </w:r>
    </w:p>
    <w:p w14:paraId="63F06BC4" w14:textId="3F392DF8" w:rsidR="005277B3" w:rsidRPr="00485D57" w:rsidRDefault="005277B3" w:rsidP="00E05863">
      <w:pPr>
        <w:pStyle w:val="ListParagraph"/>
        <w:jc w:val="both"/>
      </w:pPr>
    </w:p>
    <w:p w14:paraId="33E3DDA9" w14:textId="77777777" w:rsidR="003F5BF0" w:rsidRPr="00485D57" w:rsidRDefault="003F5BF0" w:rsidP="005277B3">
      <w:pPr>
        <w:pStyle w:val="ListParagraph"/>
        <w:numPr>
          <w:ilvl w:val="0"/>
          <w:numId w:val="3"/>
        </w:numPr>
        <w:rPr>
          <w:b/>
          <w:bCs/>
          <w:u w:val="single"/>
        </w:rPr>
      </w:pPr>
      <w:r w:rsidRPr="00485D57">
        <w:rPr>
          <w:b/>
          <w:bCs/>
          <w:u w:val="single"/>
        </w:rPr>
        <w:t>Diversificación y cadenas de suministro sostenibles</w:t>
      </w:r>
    </w:p>
    <w:p w14:paraId="47BB69DF" w14:textId="0138AD00" w:rsidR="003F5BF0" w:rsidRPr="00485D57" w:rsidRDefault="00B73591" w:rsidP="00EF5A29">
      <w:pPr>
        <w:jc w:val="both"/>
      </w:pPr>
      <w:r w:rsidRPr="00485D57">
        <w:lastRenderedPageBreak/>
        <w:t>Debemos trabajar para que las cadenas de suministro sean menos vulnerables y más resilientes, alejándonos de la lógica del “precio más bajo, mayores ganancias”, y para promover políticas públicas en beneficio del interés general. Los acuerdos comerciales deberían mejorar la cooperación, la debida diligencia a lo largo de la cadena de suministro, el desarrollo sostenible y la transición justa, en lugar de una competencia feroz.</w:t>
      </w:r>
    </w:p>
    <w:p w14:paraId="044602C3" w14:textId="278C11F1" w:rsidR="00F10436" w:rsidRPr="00485D57" w:rsidRDefault="00F10436" w:rsidP="00EF5A29">
      <w:pPr>
        <w:jc w:val="both"/>
      </w:pPr>
      <w:r w:rsidRPr="00485D57">
        <w:t xml:space="preserve">El MERCOSUR posee materias primas consideradas críticas </w:t>
      </w:r>
      <w:r w:rsidR="006719B3" w:rsidRPr="00485D57">
        <w:t xml:space="preserve">para las cadenas de suministros, y el acuerdo debe estar orientado a incrementar el valor agregado de dichas materias primas, la diversificación productiva y la mejora de las cadenas de distribución, logística y comercialización. El Acuerdo UE-MERCOSUR no garantiza el desarrollo sostenible </w:t>
      </w:r>
      <w:r w:rsidR="005277B3" w:rsidRPr="00485D57">
        <w:t>y reafirma</w:t>
      </w:r>
      <w:r w:rsidR="006719B3" w:rsidRPr="00485D57">
        <w:t xml:space="preserve"> el carácter subsidiario en las cadenas globales y regionales de suministros a la vez que fortalece el carácter </w:t>
      </w:r>
      <w:r w:rsidR="005277B3" w:rsidRPr="00485D57">
        <w:t>extractivista</w:t>
      </w:r>
      <w:r w:rsidR="006719B3" w:rsidRPr="00485D57">
        <w:t xml:space="preserve"> de los poderes corporativos. </w:t>
      </w:r>
    </w:p>
    <w:p w14:paraId="431B6126" w14:textId="49D50539" w:rsidR="005D6D1B" w:rsidRPr="00485D57" w:rsidRDefault="001E3D62" w:rsidP="00EF5A29">
      <w:pPr>
        <w:jc w:val="both"/>
      </w:pPr>
      <w:r w:rsidRPr="00485D57">
        <w:t>Al monitorear la implementación gradual del Mecanismo de Ajuste en Frontera de Carbono y su impacto en los sectores relevantes de las partes, incluso en la balanza comercial sectorial, la UE y sus socios deberían trabajar para articular mejor las agendas comercial, social y climática para limitar el riesgo de fuga de carbono y de inversiones, mitigar</w:t>
      </w:r>
      <w:r w:rsidR="006719B3" w:rsidRPr="00485D57">
        <w:t xml:space="preserve"> las posibles </w:t>
      </w:r>
      <w:r w:rsidRPr="00485D57">
        <w:t>tensiones comerciales debido a los subsidios</w:t>
      </w:r>
      <w:r w:rsidR="006719B3" w:rsidRPr="00485D57">
        <w:t>, perpetuación de cupos</w:t>
      </w:r>
      <w:r w:rsidRPr="00485D57">
        <w:t>, así como permitir la consecución de acciones climáticas y otras políticas de interés público</w:t>
      </w:r>
      <w:r w:rsidR="00503CDC" w:rsidRPr="00485D57">
        <w:t>, respetando el principio de transición justa establecida en el Acuerdo de París</w:t>
      </w:r>
      <w:r w:rsidRPr="00485D57">
        <w:t>.</w:t>
      </w:r>
    </w:p>
    <w:p w14:paraId="10A8D7F0" w14:textId="68032AF0" w:rsidR="001E3D62" w:rsidRPr="00485D57" w:rsidRDefault="00F60891" w:rsidP="00EF5A29">
      <w:pPr>
        <w:jc w:val="both"/>
      </w:pPr>
      <w:r w:rsidRPr="00485D57">
        <w:t xml:space="preserve">Teniendo en cuenta las asimetrías </w:t>
      </w:r>
      <w:r w:rsidR="006719B3" w:rsidRPr="00485D57">
        <w:t xml:space="preserve">respecto al desarrollo de los países del MERCOSUR, </w:t>
      </w:r>
      <w:r w:rsidRPr="00485D57">
        <w:t>la UE también debería respetar el interés legítimo</w:t>
      </w:r>
      <w:r w:rsidR="006719B3" w:rsidRPr="00485D57">
        <w:t xml:space="preserve"> de dichos países para </w:t>
      </w:r>
      <w:r w:rsidRPr="00485D57">
        <w:t xml:space="preserve">desarrollar su política industrial </w:t>
      </w:r>
      <w:r w:rsidR="009D3AEB" w:rsidRPr="00F443A4">
        <w:rPr>
          <w:color w:val="000000" w:themeColor="text1"/>
        </w:rPr>
        <w:t>e impedir</w:t>
      </w:r>
      <w:r w:rsidRPr="00F443A4">
        <w:rPr>
          <w:color w:val="000000" w:themeColor="text1"/>
        </w:rPr>
        <w:t xml:space="preserve"> </w:t>
      </w:r>
      <w:r w:rsidRPr="00485D57">
        <w:t>la explotación de sus recursos naturales sin creación de valor.</w:t>
      </w:r>
    </w:p>
    <w:p w14:paraId="15DF4917" w14:textId="3DE92B05" w:rsidR="00854BD0" w:rsidRPr="00485D57" w:rsidRDefault="00854BD0" w:rsidP="00EF5A29">
      <w:pPr>
        <w:jc w:val="both"/>
      </w:pPr>
      <w:r w:rsidRPr="00485D57">
        <w:t>Dudamos que este acuerdo logre alguno de estos objetivos y no hay garantías de que la UE y sus multinacionales no se comporten como una potencia extractiva</w:t>
      </w:r>
      <w:r w:rsidR="00503CDC" w:rsidRPr="00485D57">
        <w:t>, que refuerce la competencia desigual</w:t>
      </w:r>
      <w:r w:rsidRPr="00485D57">
        <w:t>.</w:t>
      </w:r>
    </w:p>
    <w:p w14:paraId="1FB849F3" w14:textId="77777777" w:rsidR="00503CDC" w:rsidRPr="00485D57" w:rsidRDefault="00503CDC" w:rsidP="00503CDC">
      <w:pPr>
        <w:pStyle w:val="ListParagraph"/>
        <w:jc w:val="both"/>
      </w:pPr>
    </w:p>
    <w:p w14:paraId="29839FBD" w14:textId="45817EAB" w:rsidR="00634C40" w:rsidRPr="00485D57" w:rsidRDefault="009603C6" w:rsidP="00E05863">
      <w:pPr>
        <w:pStyle w:val="ListParagraph"/>
        <w:numPr>
          <w:ilvl w:val="0"/>
          <w:numId w:val="3"/>
        </w:numPr>
        <w:rPr>
          <w:b/>
          <w:bCs/>
          <w:u w:val="single"/>
        </w:rPr>
      </w:pPr>
      <w:r w:rsidRPr="00485D57">
        <w:rPr>
          <w:b/>
          <w:bCs/>
          <w:u w:val="single"/>
        </w:rPr>
        <w:t>Impacto económico y empleo</w:t>
      </w:r>
    </w:p>
    <w:p w14:paraId="127E1FD3" w14:textId="32F9600E" w:rsidR="005277B3" w:rsidRPr="00485D57" w:rsidRDefault="009603C6" w:rsidP="005277B3">
      <w:pPr>
        <w:jc w:val="both"/>
      </w:pPr>
      <w:r w:rsidRPr="00485D57">
        <w:t xml:space="preserve">La </w:t>
      </w:r>
      <w:hyperlink r:id="rId8" w:tgtFrame="_blank" w:tooltip="Original URL: https://circabc.europa.eu/ui/group/09242a36-a438-40fd-a7af-fe32e36cbd0e/library/abfa1190-59d1-4f59-93a5-9b9810d2b744/details. Click or tap if you trust this link." w:history="1">
        <w:r w:rsidR="00E94E57" w:rsidRPr="00503C01">
          <w:rPr>
            <w:rStyle w:val="Hyperlink"/>
            <w:color w:val="156082" w:themeColor="accent1"/>
          </w:rPr>
          <w:t xml:space="preserve">evaluación de impacto de la Comisión europea (2021) </w:t>
        </w:r>
      </w:hyperlink>
      <w:r w:rsidR="005D6D1B" w:rsidRPr="00485D57">
        <w:t xml:space="preserve">indica que el acuerdo daría lugar a un crecimiento neto del PIB de la UE del 0,1%, con mayores efectos positivos sobre el PIB de </w:t>
      </w:r>
      <w:r w:rsidR="0012572C" w:rsidRPr="00485D57">
        <w:t xml:space="preserve">los países del MERCOSUR </w:t>
      </w:r>
      <w:r w:rsidR="005D6D1B" w:rsidRPr="00485D57">
        <w:t>.</w:t>
      </w:r>
      <w:r w:rsidR="005277B3" w:rsidRPr="00485D57">
        <w:t xml:space="preserve"> Por su parte, el MERCOSUR no ha hecho estudios de impacto desde el 2011, con un mandato y marco de negociaciones totalmente distinto al actual. </w:t>
      </w:r>
    </w:p>
    <w:p w14:paraId="09202571" w14:textId="47DBDB66" w:rsidR="005277B3" w:rsidRPr="00485D57" w:rsidRDefault="00E05863" w:rsidP="005277B3">
      <w:pPr>
        <w:jc w:val="both"/>
        <w:rPr>
          <w:strike/>
        </w:rPr>
      </w:pPr>
      <w:r w:rsidRPr="00485D57">
        <w:lastRenderedPageBreak/>
        <w:t>Los sindicatos de la UE exigen</w:t>
      </w:r>
      <w:r w:rsidR="005277B3" w:rsidRPr="00485D57">
        <w:t xml:space="preserve"> estudios basados en la evidencia para analizar que tipos de empleo se generarían, la calidad </w:t>
      </w:r>
      <w:r w:rsidR="005277B3" w:rsidRPr="002C537E">
        <w:t>de</w:t>
      </w:r>
      <w:r w:rsidR="009D3AEB" w:rsidRPr="002C537E">
        <w:t>l mismo</w:t>
      </w:r>
      <w:r w:rsidR="005277B3" w:rsidRPr="00485D57">
        <w:t xml:space="preserve">, consecuencia de deslocalizaciones y sustituciones con peores condiciones de trabajo, en particular para el sector agroalimentario. </w:t>
      </w:r>
    </w:p>
    <w:p w14:paraId="5F36F654" w14:textId="21A9B36A" w:rsidR="005277B3" w:rsidRPr="00485D57" w:rsidRDefault="005277B3" w:rsidP="005277B3">
      <w:pPr>
        <w:jc w:val="both"/>
      </w:pPr>
      <w:r w:rsidRPr="00485D57">
        <w:t>Desde la perspectiva sindical del Mercosur, la desgravación arancelaria en el primer tramo de implementación, demuestr</w:t>
      </w:r>
      <w:r w:rsidR="00503CDC" w:rsidRPr="00485D57">
        <w:t>a que el sector industrial será seriamente afectado, por ejemplo</w:t>
      </w:r>
      <w:r w:rsidR="009D3AEB">
        <w:rPr>
          <w:color w:val="EE0000"/>
        </w:rPr>
        <w:t>,</w:t>
      </w:r>
      <w:r w:rsidR="00503CDC" w:rsidRPr="00485D57">
        <w:t xml:space="preserve"> </w:t>
      </w:r>
      <w:r w:rsidR="009D3AEB" w:rsidRPr="00485D57">
        <w:t>en el</w:t>
      </w:r>
      <w:r w:rsidRPr="00485D57">
        <w:t xml:space="preserve"> sector automotriz (automotores híbridos, de transporte de pasajeros, como diésel) es altamente lesivo </w:t>
      </w:r>
      <w:r w:rsidR="006D3A74" w:rsidRPr="00485D57">
        <w:t>y pondría riesgo tanto a las terminales como a sus cadenas de suministros</w:t>
      </w:r>
      <w:r w:rsidRPr="00485D57">
        <w:t xml:space="preserve">. De igual forma el capítulo de compras gubernamentales no ha sido consultado a nivel subnacional, afectando tanto la obra pública como todo tipo de contratación de proveedores de los Estados. </w:t>
      </w:r>
    </w:p>
    <w:p w14:paraId="7734F635" w14:textId="74DE27C8" w:rsidR="004E1AEC" w:rsidRPr="00485D57" w:rsidRDefault="004E1AEC" w:rsidP="0065755C">
      <w:pPr>
        <w:rPr>
          <w:b/>
          <w:bCs/>
          <w:u w:val="single"/>
        </w:rPr>
      </w:pPr>
      <w:r w:rsidRPr="00485D57">
        <w:rPr>
          <w:b/>
          <w:bCs/>
          <w:u w:val="single"/>
        </w:rPr>
        <w:t>Conclusión</w:t>
      </w:r>
    </w:p>
    <w:p w14:paraId="3CF6C54D" w14:textId="582F8A47" w:rsidR="00EB09DF" w:rsidRPr="00485D57" w:rsidRDefault="00EB09DF" w:rsidP="00FF0952">
      <w:pPr>
        <w:jc w:val="both"/>
      </w:pPr>
      <w:r w:rsidRPr="00485D57">
        <w:t xml:space="preserve">No es aceptable </w:t>
      </w:r>
      <w:r w:rsidR="00E05863" w:rsidRPr="00485D57">
        <w:t>que</w:t>
      </w:r>
      <w:r w:rsidRPr="00485D57">
        <w:t xml:space="preserve"> </w:t>
      </w:r>
      <w:r w:rsidR="00FF0952" w:rsidRPr="00485D57">
        <w:t xml:space="preserve">los trabajadores y trabajadoras de </w:t>
      </w:r>
      <w:r w:rsidRPr="00485D57">
        <w:t xml:space="preserve">Europa y del </w:t>
      </w:r>
      <w:r w:rsidR="00FF0952" w:rsidRPr="00485D57">
        <w:t>MERCOSUR sean dejados de lado de</w:t>
      </w:r>
      <w:r w:rsidRPr="00485D57">
        <w:t xml:space="preserve"> un acuerdo comercial</w:t>
      </w:r>
      <w:r w:rsidR="00FF0952" w:rsidRPr="00485D57">
        <w:t xml:space="preserve"> de tamaña envergadura</w:t>
      </w:r>
      <w:r w:rsidRPr="00485D57">
        <w:t>. Las cláusulas laborales de cumplimiento obligatorio con sanciones son la protección que necesitan los trabajadores para garantizar que las ganancias y las pérdidas de este acuerdo se distribuyan de manera equitativa.</w:t>
      </w:r>
    </w:p>
    <w:p w14:paraId="550A7230" w14:textId="156C3D08" w:rsidR="008632A1" w:rsidRPr="00485D57" w:rsidRDefault="00FF0952" w:rsidP="00FF0952">
      <w:pPr>
        <w:jc w:val="both"/>
      </w:pPr>
      <w:r w:rsidRPr="00485D57">
        <w:t xml:space="preserve">El acuerdo UE MERCOSUR no garantiza derechos laborales de efectivo cumplimiento, sostenibilidad ambiental ni un desarrollo sostenible para ambos bloques. </w:t>
      </w:r>
      <w:r w:rsidR="00EA7615" w:rsidRPr="00DF1F2D">
        <w:t>Incluso en el actual clima de incertidumbre global, debemos esforzarnos por construir un multilateralismo equilibrado, democrático y socialmente justo, con socios comerciales que deseen participar en un comercio justo y socialmente responsable basado en normas universales y el respeto de los derechos de los trabajadores, con la participación de los sindicatos. Por estas razones,</w:t>
      </w:r>
      <w:r w:rsidR="00600446" w:rsidRPr="00DF1F2D">
        <w:t xml:space="preserve"> </w:t>
      </w:r>
      <w:r w:rsidRPr="00DF1F2D">
        <w:t>la CCSCS y la CES insta a los Parlamentos de ambos</w:t>
      </w:r>
      <w:r w:rsidRPr="00485D57">
        <w:t xml:space="preserve"> bloques a rechazar este acuerdo y solicitar una nueva negociación que esté en consonancia con los derechos de los trabajadores y trabajadoras, con la preservación de los recursos naturales y el ambiente y con la transparencia y participación de los pueblos en ambos lados del Atlántico. </w:t>
      </w:r>
    </w:p>
    <w:sectPr w:rsidR="008632A1" w:rsidRPr="00485D57" w:rsidSect="000A128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64264" w14:textId="77777777" w:rsidR="00E33061" w:rsidRDefault="00E33061" w:rsidP="0055498A">
      <w:pPr>
        <w:spacing w:after="0" w:line="240" w:lineRule="auto"/>
      </w:pPr>
      <w:r>
        <w:separator/>
      </w:r>
    </w:p>
  </w:endnote>
  <w:endnote w:type="continuationSeparator" w:id="0">
    <w:p w14:paraId="266CB53C" w14:textId="77777777" w:rsidR="00E33061" w:rsidRDefault="00E33061" w:rsidP="0055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FB39B" w14:textId="4C9C7914" w:rsidR="00C772B5" w:rsidRDefault="00A4056C">
    <w:pPr>
      <w:pStyle w:val="Footer"/>
      <w:jc w:val="center"/>
      <w:rPr>
        <w:color w:val="156082" w:themeColor="accent1"/>
      </w:rPr>
    </w:pPr>
    <w:r>
      <w:rPr>
        <w:color w:val="156082" w:themeColor="accent1"/>
      </w:rPr>
      <w:t>Junio</w:t>
    </w:r>
    <w:r w:rsidR="008E0157" w:rsidRPr="008E0157">
      <w:rPr>
        <w:color w:val="156082" w:themeColor="accent1"/>
      </w:rPr>
      <w:t xml:space="preserve"> de 2025</w:t>
    </w:r>
    <w:r w:rsidR="008E0157">
      <w:rPr>
        <w:color w:val="156082" w:themeColor="accent1"/>
      </w:rPr>
      <w:t xml:space="preserve"> </w:t>
    </w:r>
    <w:r w:rsidR="00DC4917" w:rsidRPr="00DC4917">
      <w:rPr>
        <w:color w:val="156082" w:themeColor="accent1"/>
      </w:rPr>
      <w:t>página</w:t>
    </w:r>
    <w:r w:rsidR="00DC4917">
      <w:rPr>
        <w:color w:val="156082" w:themeColor="accent1"/>
      </w:rPr>
      <w:t xml:space="preserve"> </w:t>
    </w:r>
    <w:r w:rsidR="00C772B5">
      <w:rPr>
        <w:color w:val="156082" w:themeColor="accent1"/>
      </w:rPr>
      <w:fldChar w:fldCharType="begin"/>
    </w:r>
    <w:r w:rsidR="00C772B5">
      <w:rPr>
        <w:color w:val="156082" w:themeColor="accent1"/>
      </w:rPr>
      <w:instrText xml:space="preserve"> PAGE  \* Arabic  \* MERGEFORMAT </w:instrText>
    </w:r>
    <w:r w:rsidR="00C772B5">
      <w:rPr>
        <w:color w:val="156082" w:themeColor="accent1"/>
      </w:rPr>
      <w:fldChar w:fldCharType="separate"/>
    </w:r>
    <w:r w:rsidR="00C772B5">
      <w:rPr>
        <w:noProof/>
        <w:color w:val="156082" w:themeColor="accent1"/>
      </w:rPr>
      <w:t>2</w:t>
    </w:r>
    <w:r w:rsidR="00C772B5">
      <w:rPr>
        <w:color w:val="156082" w:themeColor="accent1"/>
      </w:rPr>
      <w:fldChar w:fldCharType="end"/>
    </w:r>
    <w:r w:rsidR="00C772B5">
      <w:rPr>
        <w:color w:val="156082" w:themeColor="accent1"/>
      </w:rPr>
      <w:t xml:space="preserve"> </w:t>
    </w:r>
    <w:r w:rsidR="008E0157">
      <w:rPr>
        <w:color w:val="156082" w:themeColor="accent1"/>
      </w:rPr>
      <w:t>de</w:t>
    </w:r>
    <w:r w:rsidR="00C772B5">
      <w:rPr>
        <w:color w:val="156082" w:themeColor="accent1"/>
      </w:rPr>
      <w:t xml:space="preserve"> </w:t>
    </w:r>
    <w:r w:rsidR="00C772B5">
      <w:rPr>
        <w:color w:val="156082" w:themeColor="accent1"/>
      </w:rPr>
      <w:fldChar w:fldCharType="begin"/>
    </w:r>
    <w:r w:rsidR="00C772B5">
      <w:rPr>
        <w:color w:val="156082" w:themeColor="accent1"/>
      </w:rPr>
      <w:instrText xml:space="preserve"> NUMPAGES  \* Arabic  \* MERGEFORMAT </w:instrText>
    </w:r>
    <w:r w:rsidR="00C772B5">
      <w:rPr>
        <w:color w:val="156082" w:themeColor="accent1"/>
      </w:rPr>
      <w:fldChar w:fldCharType="separate"/>
    </w:r>
    <w:r w:rsidR="00C772B5">
      <w:rPr>
        <w:noProof/>
        <w:color w:val="156082" w:themeColor="accent1"/>
      </w:rPr>
      <w:t>2</w:t>
    </w:r>
    <w:r w:rsidR="00C772B5">
      <w:rPr>
        <w:color w:val="156082" w:themeColor="accent1"/>
      </w:rPr>
      <w:fldChar w:fldCharType="end"/>
    </w:r>
  </w:p>
  <w:p w14:paraId="63FAA453" w14:textId="131153FC" w:rsidR="00A47DEA" w:rsidRDefault="00A47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3BFD6" w14:textId="77777777" w:rsidR="00E33061" w:rsidRDefault="00E33061" w:rsidP="0055498A">
      <w:pPr>
        <w:spacing w:after="0" w:line="240" w:lineRule="auto"/>
      </w:pPr>
      <w:r>
        <w:separator/>
      </w:r>
    </w:p>
  </w:footnote>
  <w:footnote w:type="continuationSeparator" w:id="0">
    <w:p w14:paraId="25ADD80D" w14:textId="77777777" w:rsidR="00E33061" w:rsidRDefault="00E33061" w:rsidP="00554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B3BE8" w14:textId="71FBE975" w:rsidR="00BD30CA" w:rsidRPr="00BD30CA" w:rsidRDefault="00F10436" w:rsidP="00BD30CA">
    <w:pPr>
      <w:pStyle w:val="Header"/>
    </w:pPr>
    <w:r>
      <w:rPr>
        <w:noProof/>
      </w:rPr>
      <w:drawing>
        <wp:anchor distT="0" distB="0" distL="114300" distR="114300" simplePos="0" relativeHeight="251658240" behindDoc="0" locked="0" layoutInCell="1" allowOverlap="1" wp14:anchorId="798A427B" wp14:editId="717DD0BD">
          <wp:simplePos x="0" y="0"/>
          <wp:positionH relativeFrom="margin">
            <wp:align>right</wp:align>
          </wp:positionH>
          <wp:positionV relativeFrom="paragraph">
            <wp:posOffset>-97155</wp:posOffset>
          </wp:positionV>
          <wp:extent cx="974090" cy="1274445"/>
          <wp:effectExtent l="0" t="0" r="0" b="1905"/>
          <wp:wrapSquare wrapText="bothSides"/>
          <wp:docPr id="12643815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81567" name="Imagen 1264381567"/>
                  <pic:cNvPicPr/>
                </pic:nvPicPr>
                <pic:blipFill>
                  <a:blip r:embed="rId1">
                    <a:extLst>
                      <a:ext uri="{28A0092B-C50C-407E-A947-70E740481C1C}">
                        <a14:useLocalDpi xmlns:a14="http://schemas.microsoft.com/office/drawing/2010/main" val="0"/>
                      </a:ext>
                    </a:extLst>
                  </a:blip>
                  <a:stretch>
                    <a:fillRect/>
                  </a:stretch>
                </pic:blipFill>
                <pic:spPr>
                  <a:xfrm>
                    <a:off x="0" y="0"/>
                    <a:ext cx="974090" cy="1274445"/>
                  </a:xfrm>
                  <a:prstGeom prst="rect">
                    <a:avLst/>
                  </a:prstGeom>
                </pic:spPr>
              </pic:pic>
            </a:graphicData>
          </a:graphic>
          <wp14:sizeRelH relativeFrom="page">
            <wp14:pctWidth>0</wp14:pctWidth>
          </wp14:sizeRelH>
          <wp14:sizeRelV relativeFrom="page">
            <wp14:pctHeight>0</wp14:pctHeight>
          </wp14:sizeRelV>
        </wp:anchor>
      </w:drawing>
    </w:r>
    <w:r w:rsidR="00BD30CA" w:rsidRPr="00BD30CA">
      <w:rPr>
        <w:noProof/>
      </w:rPr>
      <w:drawing>
        <wp:inline distT="0" distB="0" distL="0" distR="0" wp14:anchorId="77B2F26D" wp14:editId="35C46457">
          <wp:extent cx="1238250" cy="723900"/>
          <wp:effectExtent l="0" t="0" r="0" b="0"/>
          <wp:docPr id="874566044" name="Picture 3"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66044" name="Picture 3" descr="A close up of a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723900"/>
                  </a:xfrm>
                  <a:prstGeom prst="rect">
                    <a:avLst/>
                  </a:prstGeom>
                  <a:noFill/>
                  <a:ln>
                    <a:noFill/>
                  </a:ln>
                </pic:spPr>
              </pic:pic>
            </a:graphicData>
          </a:graphic>
        </wp:inline>
      </w:drawing>
    </w:r>
  </w:p>
  <w:p w14:paraId="3A5CD758" w14:textId="635AA8BF" w:rsidR="00A47DEA" w:rsidRDefault="00646242">
    <w:pPr>
      <w:pStyle w:val="Header"/>
    </w:pPr>
    <w:r>
      <w:ptab w:relativeTo="margin" w:alignment="center" w:leader="none"/>
    </w:r>
    <w:r>
      <w:ptab w:relativeTo="margin" w:alignment="right" w:leader="none"/>
    </w:r>
  </w:p>
  <w:p w14:paraId="6954B5F5" w14:textId="77777777" w:rsidR="00F10436" w:rsidRDefault="00F104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A3114"/>
    <w:multiLevelType w:val="hybridMultilevel"/>
    <w:tmpl w:val="5ED0B55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BCD4D48"/>
    <w:multiLevelType w:val="hybridMultilevel"/>
    <w:tmpl w:val="1346CAF6"/>
    <w:lvl w:ilvl="0" w:tplc="AC885CE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9B707E"/>
    <w:multiLevelType w:val="hybridMultilevel"/>
    <w:tmpl w:val="D910EB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A822096"/>
    <w:multiLevelType w:val="hybridMultilevel"/>
    <w:tmpl w:val="9B8E21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7313F58"/>
    <w:multiLevelType w:val="hybridMultilevel"/>
    <w:tmpl w:val="76B0D4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7247435"/>
    <w:multiLevelType w:val="hybridMultilevel"/>
    <w:tmpl w:val="65B67F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970167299">
    <w:abstractNumId w:val="1"/>
  </w:num>
  <w:num w:numId="2" w16cid:durableId="435635813">
    <w:abstractNumId w:val="4"/>
  </w:num>
  <w:num w:numId="3" w16cid:durableId="903487930">
    <w:abstractNumId w:val="0"/>
  </w:num>
  <w:num w:numId="4" w16cid:durableId="141241366">
    <w:abstractNumId w:val="5"/>
  </w:num>
  <w:num w:numId="5" w16cid:durableId="562104008">
    <w:abstractNumId w:val="3"/>
  </w:num>
  <w:num w:numId="6" w16cid:durableId="683021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0C"/>
    <w:rsid w:val="0000286B"/>
    <w:rsid w:val="00005E51"/>
    <w:rsid w:val="00012DA6"/>
    <w:rsid w:val="000168AA"/>
    <w:rsid w:val="000318C7"/>
    <w:rsid w:val="00053CAF"/>
    <w:rsid w:val="000A1283"/>
    <w:rsid w:val="000A778F"/>
    <w:rsid w:val="000B7F56"/>
    <w:rsid w:val="000C2B45"/>
    <w:rsid w:val="000D0A0C"/>
    <w:rsid w:val="000E7419"/>
    <w:rsid w:val="00104373"/>
    <w:rsid w:val="001067BD"/>
    <w:rsid w:val="0011099F"/>
    <w:rsid w:val="0011570F"/>
    <w:rsid w:val="0011654C"/>
    <w:rsid w:val="00117D39"/>
    <w:rsid w:val="00121AD6"/>
    <w:rsid w:val="0012572C"/>
    <w:rsid w:val="00131F46"/>
    <w:rsid w:val="0015251F"/>
    <w:rsid w:val="00165F31"/>
    <w:rsid w:val="00184D4A"/>
    <w:rsid w:val="0019548A"/>
    <w:rsid w:val="001B79A4"/>
    <w:rsid w:val="001C35CA"/>
    <w:rsid w:val="001D2083"/>
    <w:rsid w:val="001D2AB2"/>
    <w:rsid w:val="001D678A"/>
    <w:rsid w:val="001E1D37"/>
    <w:rsid w:val="001E21EF"/>
    <w:rsid w:val="001E3D62"/>
    <w:rsid w:val="001E6344"/>
    <w:rsid w:val="001F64DA"/>
    <w:rsid w:val="00224467"/>
    <w:rsid w:val="00233A4D"/>
    <w:rsid w:val="00233E9B"/>
    <w:rsid w:val="00237C54"/>
    <w:rsid w:val="00273C89"/>
    <w:rsid w:val="00273F9A"/>
    <w:rsid w:val="00292B90"/>
    <w:rsid w:val="00297BCF"/>
    <w:rsid w:val="002C537E"/>
    <w:rsid w:val="002D2DA6"/>
    <w:rsid w:val="002D5891"/>
    <w:rsid w:val="002F06CB"/>
    <w:rsid w:val="00300203"/>
    <w:rsid w:val="00310187"/>
    <w:rsid w:val="0031606B"/>
    <w:rsid w:val="0032450C"/>
    <w:rsid w:val="00332B65"/>
    <w:rsid w:val="003720C2"/>
    <w:rsid w:val="0037614E"/>
    <w:rsid w:val="003850A4"/>
    <w:rsid w:val="003A0855"/>
    <w:rsid w:val="003A3CB6"/>
    <w:rsid w:val="003A7DDC"/>
    <w:rsid w:val="003C1759"/>
    <w:rsid w:val="003D1575"/>
    <w:rsid w:val="003E3049"/>
    <w:rsid w:val="003E3B37"/>
    <w:rsid w:val="003F5BF0"/>
    <w:rsid w:val="00401890"/>
    <w:rsid w:val="004043B1"/>
    <w:rsid w:val="00406119"/>
    <w:rsid w:val="004156E7"/>
    <w:rsid w:val="00433994"/>
    <w:rsid w:val="00450ED7"/>
    <w:rsid w:val="004519A9"/>
    <w:rsid w:val="00453B05"/>
    <w:rsid w:val="00484031"/>
    <w:rsid w:val="00485D57"/>
    <w:rsid w:val="00487A7E"/>
    <w:rsid w:val="004A49A7"/>
    <w:rsid w:val="004A4B32"/>
    <w:rsid w:val="004B4DE9"/>
    <w:rsid w:val="004E1AEC"/>
    <w:rsid w:val="004E243D"/>
    <w:rsid w:val="004E377B"/>
    <w:rsid w:val="004E42D3"/>
    <w:rsid w:val="004F066A"/>
    <w:rsid w:val="004F6173"/>
    <w:rsid w:val="00503C01"/>
    <w:rsid w:val="00503CDC"/>
    <w:rsid w:val="0050502F"/>
    <w:rsid w:val="0052468B"/>
    <w:rsid w:val="005277B3"/>
    <w:rsid w:val="00533DFE"/>
    <w:rsid w:val="0055339A"/>
    <w:rsid w:val="005545B7"/>
    <w:rsid w:val="0055498A"/>
    <w:rsid w:val="005561FA"/>
    <w:rsid w:val="005711C8"/>
    <w:rsid w:val="00571B29"/>
    <w:rsid w:val="00581509"/>
    <w:rsid w:val="005817F2"/>
    <w:rsid w:val="00591B1F"/>
    <w:rsid w:val="00592846"/>
    <w:rsid w:val="00594EDE"/>
    <w:rsid w:val="005A20DF"/>
    <w:rsid w:val="005A2882"/>
    <w:rsid w:val="005A5ACD"/>
    <w:rsid w:val="005C0A0E"/>
    <w:rsid w:val="005C7AD6"/>
    <w:rsid w:val="005D1C60"/>
    <w:rsid w:val="005D6D1B"/>
    <w:rsid w:val="005F3271"/>
    <w:rsid w:val="00600446"/>
    <w:rsid w:val="00634C40"/>
    <w:rsid w:val="00642172"/>
    <w:rsid w:val="00646242"/>
    <w:rsid w:val="00650B1D"/>
    <w:rsid w:val="00651B56"/>
    <w:rsid w:val="0065755C"/>
    <w:rsid w:val="006617DC"/>
    <w:rsid w:val="006719B3"/>
    <w:rsid w:val="006801B0"/>
    <w:rsid w:val="00684D88"/>
    <w:rsid w:val="006A3F8C"/>
    <w:rsid w:val="006B0E88"/>
    <w:rsid w:val="006B153D"/>
    <w:rsid w:val="006B7BEE"/>
    <w:rsid w:val="006C5B6E"/>
    <w:rsid w:val="006D3A74"/>
    <w:rsid w:val="006D735F"/>
    <w:rsid w:val="0072361F"/>
    <w:rsid w:val="00732FC8"/>
    <w:rsid w:val="0073359F"/>
    <w:rsid w:val="00737E88"/>
    <w:rsid w:val="00740804"/>
    <w:rsid w:val="00761116"/>
    <w:rsid w:val="00761171"/>
    <w:rsid w:val="00772B4F"/>
    <w:rsid w:val="00774A51"/>
    <w:rsid w:val="007842F3"/>
    <w:rsid w:val="00784FD3"/>
    <w:rsid w:val="007A71C5"/>
    <w:rsid w:val="007C23D0"/>
    <w:rsid w:val="0080148D"/>
    <w:rsid w:val="00822F87"/>
    <w:rsid w:val="0084595E"/>
    <w:rsid w:val="00854BD0"/>
    <w:rsid w:val="008632A1"/>
    <w:rsid w:val="00884310"/>
    <w:rsid w:val="008B7EDA"/>
    <w:rsid w:val="008C51F2"/>
    <w:rsid w:val="008E0157"/>
    <w:rsid w:val="008E6E9B"/>
    <w:rsid w:val="008F6FF0"/>
    <w:rsid w:val="009154E8"/>
    <w:rsid w:val="009603C6"/>
    <w:rsid w:val="00960D6E"/>
    <w:rsid w:val="0098113A"/>
    <w:rsid w:val="0098240C"/>
    <w:rsid w:val="009848A5"/>
    <w:rsid w:val="009865ED"/>
    <w:rsid w:val="009B453D"/>
    <w:rsid w:val="009C30CF"/>
    <w:rsid w:val="009D2A48"/>
    <w:rsid w:val="009D3A48"/>
    <w:rsid w:val="009D3AEB"/>
    <w:rsid w:val="009D6F1D"/>
    <w:rsid w:val="009E6066"/>
    <w:rsid w:val="009F20F9"/>
    <w:rsid w:val="00A11C3E"/>
    <w:rsid w:val="00A2261E"/>
    <w:rsid w:val="00A3031F"/>
    <w:rsid w:val="00A4056C"/>
    <w:rsid w:val="00A476D2"/>
    <w:rsid w:val="00A47DEA"/>
    <w:rsid w:val="00A521BF"/>
    <w:rsid w:val="00A5719C"/>
    <w:rsid w:val="00A57C76"/>
    <w:rsid w:val="00A6561A"/>
    <w:rsid w:val="00A65BEA"/>
    <w:rsid w:val="00A72AE5"/>
    <w:rsid w:val="00AA15BF"/>
    <w:rsid w:val="00AA24BE"/>
    <w:rsid w:val="00AA79D0"/>
    <w:rsid w:val="00AB596F"/>
    <w:rsid w:val="00AC43D2"/>
    <w:rsid w:val="00AD03FF"/>
    <w:rsid w:val="00AD1C55"/>
    <w:rsid w:val="00AF1AF1"/>
    <w:rsid w:val="00B01AE1"/>
    <w:rsid w:val="00B046EB"/>
    <w:rsid w:val="00B16841"/>
    <w:rsid w:val="00B3566F"/>
    <w:rsid w:val="00B70E4B"/>
    <w:rsid w:val="00B73591"/>
    <w:rsid w:val="00B968BF"/>
    <w:rsid w:val="00BB20C6"/>
    <w:rsid w:val="00BB5523"/>
    <w:rsid w:val="00BD30CA"/>
    <w:rsid w:val="00BD5D4A"/>
    <w:rsid w:val="00BE5160"/>
    <w:rsid w:val="00C1532D"/>
    <w:rsid w:val="00C21379"/>
    <w:rsid w:val="00C22578"/>
    <w:rsid w:val="00C55516"/>
    <w:rsid w:val="00C57E10"/>
    <w:rsid w:val="00C772B5"/>
    <w:rsid w:val="00C92963"/>
    <w:rsid w:val="00CA014D"/>
    <w:rsid w:val="00CB05C4"/>
    <w:rsid w:val="00CC3536"/>
    <w:rsid w:val="00CD0490"/>
    <w:rsid w:val="00CD21D0"/>
    <w:rsid w:val="00CD5AB6"/>
    <w:rsid w:val="00CE28FF"/>
    <w:rsid w:val="00D1380A"/>
    <w:rsid w:val="00D33E15"/>
    <w:rsid w:val="00D45CD3"/>
    <w:rsid w:val="00D5249E"/>
    <w:rsid w:val="00D60C17"/>
    <w:rsid w:val="00D60DAA"/>
    <w:rsid w:val="00D60DF0"/>
    <w:rsid w:val="00D622AA"/>
    <w:rsid w:val="00D636F8"/>
    <w:rsid w:val="00D75CAC"/>
    <w:rsid w:val="00D81CBE"/>
    <w:rsid w:val="00D96DE7"/>
    <w:rsid w:val="00DA582C"/>
    <w:rsid w:val="00DB35B7"/>
    <w:rsid w:val="00DC111B"/>
    <w:rsid w:val="00DC4917"/>
    <w:rsid w:val="00DF1F2D"/>
    <w:rsid w:val="00E04FA4"/>
    <w:rsid w:val="00E05863"/>
    <w:rsid w:val="00E13E55"/>
    <w:rsid w:val="00E310D8"/>
    <w:rsid w:val="00E33061"/>
    <w:rsid w:val="00E33AA5"/>
    <w:rsid w:val="00E4096A"/>
    <w:rsid w:val="00E42FAC"/>
    <w:rsid w:val="00E45B02"/>
    <w:rsid w:val="00E5005A"/>
    <w:rsid w:val="00E67276"/>
    <w:rsid w:val="00E84D2E"/>
    <w:rsid w:val="00E94E57"/>
    <w:rsid w:val="00E9526E"/>
    <w:rsid w:val="00EA7615"/>
    <w:rsid w:val="00EB09DF"/>
    <w:rsid w:val="00EC2915"/>
    <w:rsid w:val="00EC45A2"/>
    <w:rsid w:val="00EC7405"/>
    <w:rsid w:val="00ED5FAD"/>
    <w:rsid w:val="00EF5A29"/>
    <w:rsid w:val="00EF5DB3"/>
    <w:rsid w:val="00F0471F"/>
    <w:rsid w:val="00F10436"/>
    <w:rsid w:val="00F12BA1"/>
    <w:rsid w:val="00F443A4"/>
    <w:rsid w:val="00F60891"/>
    <w:rsid w:val="00F62EC6"/>
    <w:rsid w:val="00F63CA4"/>
    <w:rsid w:val="00FB6435"/>
    <w:rsid w:val="00FD0C8F"/>
    <w:rsid w:val="00FD18C1"/>
    <w:rsid w:val="00FD59A0"/>
    <w:rsid w:val="00FE4264"/>
    <w:rsid w:val="00FE5973"/>
    <w:rsid w:val="00FF0952"/>
    <w:rsid w:val="00FF7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D04DB"/>
  <w15:chartTrackingRefBased/>
  <w15:docId w15:val="{43B2EF5C-DBBA-4D40-A895-CE07BC76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5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5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5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5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5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5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5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5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5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5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5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5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5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5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5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5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5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50C"/>
    <w:rPr>
      <w:rFonts w:eastAsiaTheme="majorEastAsia" w:cstheme="majorBidi"/>
      <w:color w:val="272727" w:themeColor="text1" w:themeTint="D8"/>
    </w:rPr>
  </w:style>
  <w:style w:type="paragraph" w:styleId="Title">
    <w:name w:val="Title"/>
    <w:basedOn w:val="Normal"/>
    <w:next w:val="Normal"/>
    <w:link w:val="TitleChar"/>
    <w:uiPriority w:val="10"/>
    <w:qFormat/>
    <w:rsid w:val="003245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5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5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5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50C"/>
    <w:pPr>
      <w:spacing w:before="160"/>
      <w:jc w:val="center"/>
    </w:pPr>
    <w:rPr>
      <w:i/>
      <w:iCs/>
      <w:color w:val="404040" w:themeColor="text1" w:themeTint="BF"/>
    </w:rPr>
  </w:style>
  <w:style w:type="character" w:customStyle="1" w:styleId="QuoteChar">
    <w:name w:val="Quote Char"/>
    <w:basedOn w:val="DefaultParagraphFont"/>
    <w:link w:val="Quote"/>
    <w:uiPriority w:val="29"/>
    <w:rsid w:val="0032450C"/>
    <w:rPr>
      <w:i/>
      <w:iCs/>
      <w:color w:val="404040" w:themeColor="text1" w:themeTint="BF"/>
    </w:rPr>
  </w:style>
  <w:style w:type="paragraph" w:styleId="ListParagraph">
    <w:name w:val="List Paragraph"/>
    <w:basedOn w:val="Normal"/>
    <w:uiPriority w:val="34"/>
    <w:qFormat/>
    <w:rsid w:val="0032450C"/>
    <w:pPr>
      <w:ind w:left="720"/>
      <w:contextualSpacing/>
    </w:pPr>
  </w:style>
  <w:style w:type="character" w:styleId="IntenseEmphasis">
    <w:name w:val="Intense Emphasis"/>
    <w:basedOn w:val="DefaultParagraphFont"/>
    <w:uiPriority w:val="21"/>
    <w:qFormat/>
    <w:rsid w:val="0032450C"/>
    <w:rPr>
      <w:i/>
      <w:iCs/>
      <w:color w:val="0F4761" w:themeColor="accent1" w:themeShade="BF"/>
    </w:rPr>
  </w:style>
  <w:style w:type="paragraph" w:styleId="IntenseQuote">
    <w:name w:val="Intense Quote"/>
    <w:basedOn w:val="Normal"/>
    <w:next w:val="Normal"/>
    <w:link w:val="IntenseQuoteChar"/>
    <w:uiPriority w:val="30"/>
    <w:qFormat/>
    <w:rsid w:val="00324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50C"/>
    <w:rPr>
      <w:i/>
      <w:iCs/>
      <w:color w:val="0F4761" w:themeColor="accent1" w:themeShade="BF"/>
    </w:rPr>
  </w:style>
  <w:style w:type="character" w:styleId="IntenseReference">
    <w:name w:val="Intense Reference"/>
    <w:basedOn w:val="DefaultParagraphFont"/>
    <w:uiPriority w:val="32"/>
    <w:qFormat/>
    <w:rsid w:val="0032450C"/>
    <w:rPr>
      <w:b/>
      <w:bCs/>
      <w:smallCaps/>
      <w:color w:val="0F4761" w:themeColor="accent1" w:themeShade="BF"/>
      <w:spacing w:val="5"/>
    </w:rPr>
  </w:style>
  <w:style w:type="character" w:styleId="Hyperlink">
    <w:name w:val="Hyperlink"/>
    <w:basedOn w:val="DefaultParagraphFont"/>
    <w:uiPriority w:val="99"/>
    <w:unhideWhenUsed/>
    <w:rsid w:val="0032450C"/>
    <w:rPr>
      <w:color w:val="467886" w:themeColor="hyperlink"/>
      <w:u w:val="single"/>
    </w:rPr>
  </w:style>
  <w:style w:type="character" w:styleId="UnresolvedMention">
    <w:name w:val="Unresolved Mention"/>
    <w:basedOn w:val="DefaultParagraphFont"/>
    <w:uiPriority w:val="99"/>
    <w:semiHidden/>
    <w:unhideWhenUsed/>
    <w:rsid w:val="0032450C"/>
    <w:rPr>
      <w:color w:val="605E5C"/>
      <w:shd w:val="clear" w:color="auto" w:fill="E1DFDD"/>
    </w:rPr>
  </w:style>
  <w:style w:type="character" w:styleId="FollowedHyperlink">
    <w:name w:val="FollowedHyperlink"/>
    <w:basedOn w:val="DefaultParagraphFont"/>
    <w:uiPriority w:val="99"/>
    <w:semiHidden/>
    <w:unhideWhenUsed/>
    <w:rsid w:val="00E13E55"/>
    <w:rPr>
      <w:color w:val="96607D" w:themeColor="followedHyperlink"/>
      <w:u w:val="single"/>
    </w:rPr>
  </w:style>
  <w:style w:type="character" w:styleId="CommentReference">
    <w:name w:val="annotation reference"/>
    <w:basedOn w:val="DefaultParagraphFont"/>
    <w:uiPriority w:val="99"/>
    <w:semiHidden/>
    <w:unhideWhenUsed/>
    <w:rsid w:val="00BE5160"/>
    <w:rPr>
      <w:sz w:val="16"/>
      <w:szCs w:val="16"/>
    </w:rPr>
  </w:style>
  <w:style w:type="paragraph" w:styleId="CommentText">
    <w:name w:val="annotation text"/>
    <w:basedOn w:val="Normal"/>
    <w:link w:val="CommentTextChar"/>
    <w:uiPriority w:val="99"/>
    <w:unhideWhenUsed/>
    <w:rsid w:val="00BE5160"/>
    <w:pPr>
      <w:spacing w:line="240" w:lineRule="auto"/>
    </w:pPr>
    <w:rPr>
      <w:sz w:val="20"/>
      <w:szCs w:val="20"/>
    </w:rPr>
  </w:style>
  <w:style w:type="character" w:customStyle="1" w:styleId="CommentTextChar">
    <w:name w:val="Comment Text Char"/>
    <w:basedOn w:val="DefaultParagraphFont"/>
    <w:link w:val="CommentText"/>
    <w:uiPriority w:val="99"/>
    <w:rsid w:val="00BE5160"/>
    <w:rPr>
      <w:sz w:val="20"/>
      <w:szCs w:val="20"/>
    </w:rPr>
  </w:style>
  <w:style w:type="paragraph" w:styleId="CommentSubject">
    <w:name w:val="annotation subject"/>
    <w:basedOn w:val="CommentText"/>
    <w:next w:val="CommentText"/>
    <w:link w:val="CommentSubjectChar"/>
    <w:uiPriority w:val="99"/>
    <w:semiHidden/>
    <w:unhideWhenUsed/>
    <w:rsid w:val="00BE5160"/>
    <w:rPr>
      <w:b/>
      <w:bCs/>
    </w:rPr>
  </w:style>
  <w:style w:type="character" w:customStyle="1" w:styleId="CommentSubjectChar">
    <w:name w:val="Comment Subject Char"/>
    <w:basedOn w:val="CommentTextChar"/>
    <w:link w:val="CommentSubject"/>
    <w:uiPriority w:val="99"/>
    <w:semiHidden/>
    <w:rsid w:val="00BE5160"/>
    <w:rPr>
      <w:b/>
      <w:bCs/>
      <w:sz w:val="20"/>
      <w:szCs w:val="20"/>
    </w:rPr>
  </w:style>
  <w:style w:type="paragraph" w:styleId="Header">
    <w:name w:val="header"/>
    <w:basedOn w:val="Normal"/>
    <w:link w:val="HeaderChar"/>
    <w:uiPriority w:val="99"/>
    <w:unhideWhenUsed/>
    <w:rsid w:val="00554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98A"/>
  </w:style>
  <w:style w:type="paragraph" w:styleId="Footer">
    <w:name w:val="footer"/>
    <w:basedOn w:val="Normal"/>
    <w:link w:val="FooterChar"/>
    <w:uiPriority w:val="99"/>
    <w:unhideWhenUsed/>
    <w:rsid w:val="00554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98A"/>
  </w:style>
  <w:style w:type="paragraph" w:customStyle="1" w:styleId="Paragraphedeliste">
    <w:name w:val="Paragraphe de liste"/>
    <w:basedOn w:val="Normal"/>
    <w:qFormat/>
    <w:rsid w:val="00581509"/>
    <w:pPr>
      <w:suppressAutoHyphens/>
      <w:spacing w:line="256" w:lineRule="auto"/>
      <w:ind w:left="708"/>
      <w:jc w:val="both"/>
    </w:pPr>
    <w:rPr>
      <w:rFonts w:ascii="Times New Roman" w:eastAsia="Times New Roman" w:hAnsi="Times New Roman" w:cs="Times New Roman"/>
      <w:kern w:val="0"/>
      <w:lang w:val="es-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763806">
      <w:bodyDiv w:val="1"/>
      <w:marLeft w:val="0"/>
      <w:marRight w:val="0"/>
      <w:marTop w:val="0"/>
      <w:marBottom w:val="0"/>
      <w:divBdr>
        <w:top w:val="none" w:sz="0" w:space="0" w:color="auto"/>
        <w:left w:val="none" w:sz="0" w:space="0" w:color="auto"/>
        <w:bottom w:val="none" w:sz="0" w:space="0" w:color="auto"/>
        <w:right w:val="none" w:sz="0" w:space="0" w:color="auto"/>
      </w:divBdr>
    </w:div>
    <w:div w:id="385613973">
      <w:bodyDiv w:val="1"/>
      <w:marLeft w:val="0"/>
      <w:marRight w:val="0"/>
      <w:marTop w:val="0"/>
      <w:marBottom w:val="0"/>
      <w:divBdr>
        <w:top w:val="none" w:sz="0" w:space="0" w:color="auto"/>
        <w:left w:val="none" w:sz="0" w:space="0" w:color="auto"/>
        <w:bottom w:val="none" w:sz="0" w:space="0" w:color="auto"/>
        <w:right w:val="none" w:sz="0" w:space="0" w:color="auto"/>
      </w:divBdr>
    </w:div>
    <w:div w:id="440687661">
      <w:bodyDiv w:val="1"/>
      <w:marLeft w:val="0"/>
      <w:marRight w:val="0"/>
      <w:marTop w:val="0"/>
      <w:marBottom w:val="0"/>
      <w:divBdr>
        <w:top w:val="none" w:sz="0" w:space="0" w:color="auto"/>
        <w:left w:val="none" w:sz="0" w:space="0" w:color="auto"/>
        <w:bottom w:val="none" w:sz="0" w:space="0" w:color="auto"/>
        <w:right w:val="none" w:sz="0" w:space="0" w:color="auto"/>
      </w:divBdr>
      <w:divsChild>
        <w:div w:id="669256961">
          <w:marLeft w:val="0"/>
          <w:marRight w:val="0"/>
          <w:marTop w:val="0"/>
          <w:marBottom w:val="0"/>
          <w:divBdr>
            <w:top w:val="none" w:sz="0" w:space="0" w:color="auto"/>
            <w:left w:val="none" w:sz="0" w:space="0" w:color="auto"/>
            <w:bottom w:val="none" w:sz="0" w:space="0" w:color="auto"/>
            <w:right w:val="none" w:sz="0" w:space="0" w:color="auto"/>
          </w:divBdr>
          <w:divsChild>
            <w:div w:id="1023559663">
              <w:marLeft w:val="0"/>
              <w:marRight w:val="0"/>
              <w:marTop w:val="0"/>
              <w:marBottom w:val="0"/>
              <w:divBdr>
                <w:top w:val="none" w:sz="0" w:space="0" w:color="auto"/>
                <w:left w:val="none" w:sz="0" w:space="0" w:color="auto"/>
                <w:bottom w:val="none" w:sz="0" w:space="0" w:color="auto"/>
                <w:right w:val="none" w:sz="0" w:space="0" w:color="auto"/>
              </w:divBdr>
              <w:divsChild>
                <w:div w:id="832647359">
                  <w:marLeft w:val="0"/>
                  <w:marRight w:val="0"/>
                  <w:marTop w:val="0"/>
                  <w:marBottom w:val="0"/>
                  <w:divBdr>
                    <w:top w:val="none" w:sz="0" w:space="0" w:color="auto"/>
                    <w:left w:val="none" w:sz="0" w:space="0" w:color="auto"/>
                    <w:bottom w:val="none" w:sz="0" w:space="0" w:color="auto"/>
                    <w:right w:val="none" w:sz="0" w:space="0" w:color="auto"/>
                  </w:divBdr>
                  <w:divsChild>
                    <w:div w:id="787703449">
                      <w:marLeft w:val="0"/>
                      <w:marRight w:val="0"/>
                      <w:marTop w:val="0"/>
                      <w:marBottom w:val="0"/>
                      <w:divBdr>
                        <w:top w:val="none" w:sz="0" w:space="0" w:color="auto"/>
                        <w:left w:val="none" w:sz="0" w:space="0" w:color="auto"/>
                        <w:bottom w:val="none" w:sz="0" w:space="0" w:color="auto"/>
                        <w:right w:val="none" w:sz="0" w:space="0" w:color="auto"/>
                      </w:divBdr>
                    </w:div>
                  </w:divsChild>
                </w:div>
                <w:div w:id="1405227468">
                  <w:marLeft w:val="0"/>
                  <w:marRight w:val="0"/>
                  <w:marTop w:val="0"/>
                  <w:marBottom w:val="0"/>
                  <w:divBdr>
                    <w:top w:val="none" w:sz="0" w:space="0" w:color="auto"/>
                    <w:left w:val="none" w:sz="0" w:space="0" w:color="auto"/>
                    <w:bottom w:val="none" w:sz="0" w:space="0" w:color="auto"/>
                    <w:right w:val="none" w:sz="0" w:space="0" w:color="auto"/>
                  </w:divBdr>
                  <w:divsChild>
                    <w:div w:id="282268785">
                      <w:marLeft w:val="0"/>
                      <w:marRight w:val="0"/>
                      <w:marTop w:val="0"/>
                      <w:marBottom w:val="0"/>
                      <w:divBdr>
                        <w:top w:val="none" w:sz="0" w:space="0" w:color="auto"/>
                        <w:left w:val="none" w:sz="0" w:space="0" w:color="auto"/>
                        <w:bottom w:val="none" w:sz="0" w:space="0" w:color="auto"/>
                        <w:right w:val="none" w:sz="0" w:space="0" w:color="auto"/>
                      </w:divBdr>
                      <w:divsChild>
                        <w:div w:id="515316671">
                          <w:marLeft w:val="0"/>
                          <w:marRight w:val="0"/>
                          <w:marTop w:val="0"/>
                          <w:marBottom w:val="0"/>
                          <w:divBdr>
                            <w:top w:val="none" w:sz="0" w:space="0" w:color="auto"/>
                            <w:left w:val="none" w:sz="0" w:space="0" w:color="auto"/>
                            <w:bottom w:val="none" w:sz="0" w:space="0" w:color="auto"/>
                            <w:right w:val="none" w:sz="0" w:space="0" w:color="auto"/>
                          </w:divBdr>
                          <w:divsChild>
                            <w:div w:id="1954052422">
                              <w:marLeft w:val="0"/>
                              <w:marRight w:val="0"/>
                              <w:marTop w:val="0"/>
                              <w:marBottom w:val="0"/>
                              <w:divBdr>
                                <w:top w:val="none" w:sz="0" w:space="0" w:color="auto"/>
                                <w:left w:val="none" w:sz="0" w:space="0" w:color="auto"/>
                                <w:bottom w:val="none" w:sz="0" w:space="0" w:color="auto"/>
                                <w:right w:val="none" w:sz="0" w:space="0" w:color="auto"/>
                              </w:divBdr>
                              <w:divsChild>
                                <w:div w:id="326322845">
                                  <w:marLeft w:val="0"/>
                                  <w:marRight w:val="0"/>
                                  <w:marTop w:val="0"/>
                                  <w:marBottom w:val="0"/>
                                  <w:divBdr>
                                    <w:top w:val="none" w:sz="0" w:space="0" w:color="auto"/>
                                    <w:left w:val="none" w:sz="0" w:space="0" w:color="auto"/>
                                    <w:bottom w:val="none" w:sz="0" w:space="0" w:color="auto"/>
                                    <w:right w:val="none" w:sz="0" w:space="0" w:color="auto"/>
                                  </w:divBdr>
                                  <w:divsChild>
                                    <w:div w:id="1369800343">
                                      <w:marLeft w:val="0"/>
                                      <w:marRight w:val="0"/>
                                      <w:marTop w:val="0"/>
                                      <w:marBottom w:val="0"/>
                                      <w:divBdr>
                                        <w:top w:val="none" w:sz="0" w:space="0" w:color="auto"/>
                                        <w:left w:val="none" w:sz="0" w:space="0" w:color="auto"/>
                                        <w:bottom w:val="none" w:sz="0" w:space="0" w:color="auto"/>
                                        <w:right w:val="none" w:sz="0" w:space="0" w:color="auto"/>
                                      </w:divBdr>
                                      <w:divsChild>
                                        <w:div w:id="118838812">
                                          <w:marLeft w:val="0"/>
                                          <w:marRight w:val="0"/>
                                          <w:marTop w:val="60"/>
                                          <w:marBottom w:val="0"/>
                                          <w:divBdr>
                                            <w:top w:val="none" w:sz="0" w:space="0" w:color="auto"/>
                                            <w:left w:val="none" w:sz="0" w:space="0" w:color="auto"/>
                                            <w:bottom w:val="none" w:sz="0" w:space="0" w:color="auto"/>
                                            <w:right w:val="none" w:sz="0" w:space="0" w:color="auto"/>
                                          </w:divBdr>
                                          <w:divsChild>
                                            <w:div w:id="777220321">
                                              <w:marLeft w:val="0"/>
                                              <w:marRight w:val="-150"/>
                                              <w:marTop w:val="0"/>
                                              <w:marBottom w:val="0"/>
                                              <w:divBdr>
                                                <w:top w:val="none" w:sz="0" w:space="0" w:color="auto"/>
                                                <w:left w:val="none" w:sz="0" w:space="0" w:color="auto"/>
                                                <w:bottom w:val="none" w:sz="0" w:space="0" w:color="auto"/>
                                                <w:right w:val="none" w:sz="0" w:space="0" w:color="auto"/>
                                              </w:divBdr>
                                              <w:divsChild>
                                                <w:div w:id="335546715">
                                                  <w:marLeft w:val="0"/>
                                                  <w:marRight w:val="0"/>
                                                  <w:marTop w:val="0"/>
                                                  <w:marBottom w:val="0"/>
                                                  <w:divBdr>
                                                    <w:top w:val="none" w:sz="0" w:space="0" w:color="auto"/>
                                                    <w:left w:val="none" w:sz="0" w:space="0" w:color="auto"/>
                                                    <w:bottom w:val="none" w:sz="0" w:space="0" w:color="auto"/>
                                                    <w:right w:val="none" w:sz="0" w:space="0" w:color="auto"/>
                                                  </w:divBdr>
                                                  <w:divsChild>
                                                    <w:div w:id="587619702">
                                                      <w:marLeft w:val="0"/>
                                                      <w:marRight w:val="0"/>
                                                      <w:marTop w:val="0"/>
                                                      <w:marBottom w:val="0"/>
                                                      <w:divBdr>
                                                        <w:top w:val="none" w:sz="0" w:space="0" w:color="auto"/>
                                                        <w:left w:val="none" w:sz="0" w:space="0" w:color="auto"/>
                                                        <w:bottom w:val="none" w:sz="0" w:space="0" w:color="auto"/>
                                                        <w:right w:val="none" w:sz="0" w:space="0" w:color="auto"/>
                                                      </w:divBdr>
                                                      <w:divsChild>
                                                        <w:div w:id="655961826">
                                                          <w:marLeft w:val="0"/>
                                                          <w:marRight w:val="0"/>
                                                          <w:marTop w:val="0"/>
                                                          <w:marBottom w:val="0"/>
                                                          <w:divBdr>
                                                            <w:top w:val="none" w:sz="0" w:space="0" w:color="auto"/>
                                                            <w:left w:val="none" w:sz="0" w:space="0" w:color="auto"/>
                                                            <w:bottom w:val="none" w:sz="0" w:space="0" w:color="auto"/>
                                                            <w:right w:val="none" w:sz="0" w:space="0" w:color="auto"/>
                                                          </w:divBdr>
                                                          <w:divsChild>
                                                            <w:div w:id="1117211818">
                                                              <w:marLeft w:val="0"/>
                                                              <w:marRight w:val="0"/>
                                                              <w:marTop w:val="0"/>
                                                              <w:marBottom w:val="0"/>
                                                              <w:divBdr>
                                                                <w:top w:val="none" w:sz="0" w:space="0" w:color="auto"/>
                                                                <w:left w:val="none" w:sz="0" w:space="0" w:color="auto"/>
                                                                <w:bottom w:val="none" w:sz="0" w:space="0" w:color="auto"/>
                                                                <w:right w:val="none" w:sz="0" w:space="0" w:color="auto"/>
                                                              </w:divBdr>
                                                              <w:divsChild>
                                                                <w:div w:id="576984054">
                                                                  <w:marLeft w:val="-6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073804">
                                                  <w:marLeft w:val="0"/>
                                                  <w:marRight w:val="0"/>
                                                  <w:marTop w:val="0"/>
                                                  <w:marBottom w:val="0"/>
                                                  <w:divBdr>
                                                    <w:top w:val="none" w:sz="0" w:space="0" w:color="auto"/>
                                                    <w:left w:val="none" w:sz="0" w:space="0" w:color="auto"/>
                                                    <w:bottom w:val="none" w:sz="0" w:space="0" w:color="auto"/>
                                                    <w:right w:val="none" w:sz="0" w:space="0" w:color="auto"/>
                                                  </w:divBdr>
                                                  <w:divsChild>
                                                    <w:div w:id="549533017">
                                                      <w:marLeft w:val="0"/>
                                                      <w:marRight w:val="0"/>
                                                      <w:marTop w:val="0"/>
                                                      <w:marBottom w:val="0"/>
                                                      <w:divBdr>
                                                        <w:top w:val="none" w:sz="0" w:space="0" w:color="auto"/>
                                                        <w:left w:val="none" w:sz="0" w:space="0" w:color="auto"/>
                                                        <w:bottom w:val="none" w:sz="0" w:space="0" w:color="auto"/>
                                                        <w:right w:val="none" w:sz="0" w:space="0" w:color="auto"/>
                                                      </w:divBdr>
                                                      <w:divsChild>
                                                        <w:div w:id="2052730877">
                                                          <w:marLeft w:val="0"/>
                                                          <w:marRight w:val="0"/>
                                                          <w:marTop w:val="0"/>
                                                          <w:marBottom w:val="0"/>
                                                          <w:divBdr>
                                                            <w:top w:val="none" w:sz="0" w:space="0" w:color="auto"/>
                                                            <w:left w:val="none" w:sz="0" w:space="0" w:color="auto"/>
                                                            <w:bottom w:val="none" w:sz="0" w:space="0" w:color="auto"/>
                                                            <w:right w:val="none" w:sz="0" w:space="0" w:color="auto"/>
                                                          </w:divBdr>
                                                          <w:divsChild>
                                                            <w:div w:id="2245380">
                                                              <w:marLeft w:val="0"/>
                                                              <w:marRight w:val="0"/>
                                                              <w:marTop w:val="0"/>
                                                              <w:marBottom w:val="0"/>
                                                              <w:divBdr>
                                                                <w:top w:val="none" w:sz="0" w:space="0" w:color="auto"/>
                                                                <w:left w:val="none" w:sz="0" w:space="0" w:color="auto"/>
                                                                <w:bottom w:val="none" w:sz="0" w:space="0" w:color="auto"/>
                                                                <w:right w:val="none" w:sz="0" w:space="0" w:color="auto"/>
                                                              </w:divBdr>
                                                              <w:divsChild>
                                                                <w:div w:id="1706560316">
                                                                  <w:marLeft w:val="2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366875">
                                          <w:marLeft w:val="0"/>
                                          <w:marRight w:val="0"/>
                                          <w:marTop w:val="60"/>
                                          <w:marBottom w:val="0"/>
                                          <w:divBdr>
                                            <w:top w:val="none" w:sz="0" w:space="0" w:color="auto"/>
                                            <w:left w:val="none" w:sz="0" w:space="0" w:color="auto"/>
                                            <w:bottom w:val="none" w:sz="0" w:space="0" w:color="auto"/>
                                            <w:right w:val="none" w:sz="0" w:space="0" w:color="auto"/>
                                          </w:divBdr>
                                          <w:divsChild>
                                            <w:div w:id="1947690719">
                                              <w:marLeft w:val="0"/>
                                              <w:marRight w:val="-150"/>
                                              <w:marTop w:val="0"/>
                                              <w:marBottom w:val="0"/>
                                              <w:divBdr>
                                                <w:top w:val="none" w:sz="0" w:space="0" w:color="auto"/>
                                                <w:left w:val="none" w:sz="0" w:space="0" w:color="auto"/>
                                                <w:bottom w:val="none" w:sz="0" w:space="0" w:color="auto"/>
                                                <w:right w:val="none" w:sz="0" w:space="0" w:color="auto"/>
                                              </w:divBdr>
                                              <w:divsChild>
                                                <w:div w:id="1113357614">
                                                  <w:marLeft w:val="0"/>
                                                  <w:marRight w:val="0"/>
                                                  <w:marTop w:val="0"/>
                                                  <w:marBottom w:val="0"/>
                                                  <w:divBdr>
                                                    <w:top w:val="none" w:sz="0" w:space="0" w:color="auto"/>
                                                    <w:left w:val="none" w:sz="0" w:space="0" w:color="auto"/>
                                                    <w:bottom w:val="none" w:sz="0" w:space="0" w:color="auto"/>
                                                    <w:right w:val="none" w:sz="0" w:space="0" w:color="auto"/>
                                                  </w:divBdr>
                                                  <w:divsChild>
                                                    <w:div w:id="1013645904">
                                                      <w:marLeft w:val="0"/>
                                                      <w:marRight w:val="0"/>
                                                      <w:marTop w:val="0"/>
                                                      <w:marBottom w:val="0"/>
                                                      <w:divBdr>
                                                        <w:top w:val="none" w:sz="0" w:space="0" w:color="auto"/>
                                                        <w:left w:val="none" w:sz="0" w:space="0" w:color="auto"/>
                                                        <w:bottom w:val="none" w:sz="0" w:space="0" w:color="auto"/>
                                                        <w:right w:val="none" w:sz="0" w:space="0" w:color="auto"/>
                                                      </w:divBdr>
                                                      <w:divsChild>
                                                        <w:div w:id="1582367249">
                                                          <w:marLeft w:val="0"/>
                                                          <w:marRight w:val="0"/>
                                                          <w:marTop w:val="0"/>
                                                          <w:marBottom w:val="0"/>
                                                          <w:divBdr>
                                                            <w:top w:val="none" w:sz="0" w:space="0" w:color="auto"/>
                                                            <w:left w:val="none" w:sz="0" w:space="0" w:color="auto"/>
                                                            <w:bottom w:val="none" w:sz="0" w:space="0" w:color="auto"/>
                                                            <w:right w:val="none" w:sz="0" w:space="0" w:color="auto"/>
                                                          </w:divBdr>
                                                          <w:divsChild>
                                                            <w:div w:id="4149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39508">
                                                  <w:marLeft w:val="0"/>
                                                  <w:marRight w:val="0"/>
                                                  <w:marTop w:val="0"/>
                                                  <w:marBottom w:val="0"/>
                                                  <w:divBdr>
                                                    <w:top w:val="none" w:sz="0" w:space="0" w:color="auto"/>
                                                    <w:left w:val="none" w:sz="0" w:space="0" w:color="auto"/>
                                                    <w:bottom w:val="none" w:sz="0" w:space="0" w:color="auto"/>
                                                    <w:right w:val="none" w:sz="0" w:space="0" w:color="auto"/>
                                                  </w:divBdr>
                                                  <w:divsChild>
                                                    <w:div w:id="2119637430">
                                                      <w:marLeft w:val="0"/>
                                                      <w:marRight w:val="0"/>
                                                      <w:marTop w:val="0"/>
                                                      <w:marBottom w:val="0"/>
                                                      <w:divBdr>
                                                        <w:top w:val="none" w:sz="0" w:space="0" w:color="auto"/>
                                                        <w:left w:val="none" w:sz="0" w:space="0" w:color="auto"/>
                                                        <w:bottom w:val="none" w:sz="0" w:space="0" w:color="auto"/>
                                                        <w:right w:val="none" w:sz="0" w:space="0" w:color="auto"/>
                                                      </w:divBdr>
                                                      <w:divsChild>
                                                        <w:div w:id="1870336778">
                                                          <w:marLeft w:val="0"/>
                                                          <w:marRight w:val="0"/>
                                                          <w:marTop w:val="0"/>
                                                          <w:marBottom w:val="0"/>
                                                          <w:divBdr>
                                                            <w:top w:val="none" w:sz="0" w:space="0" w:color="auto"/>
                                                            <w:left w:val="none" w:sz="0" w:space="0" w:color="auto"/>
                                                            <w:bottom w:val="none" w:sz="0" w:space="0" w:color="auto"/>
                                                            <w:right w:val="none" w:sz="0" w:space="0" w:color="auto"/>
                                                          </w:divBdr>
                                                          <w:divsChild>
                                                            <w:div w:id="1392927450">
                                                              <w:marLeft w:val="0"/>
                                                              <w:marRight w:val="0"/>
                                                              <w:marTop w:val="0"/>
                                                              <w:marBottom w:val="0"/>
                                                              <w:divBdr>
                                                                <w:top w:val="none" w:sz="0" w:space="0" w:color="auto"/>
                                                                <w:left w:val="none" w:sz="0" w:space="0" w:color="auto"/>
                                                                <w:bottom w:val="none" w:sz="0" w:space="0" w:color="auto"/>
                                                                <w:right w:val="none" w:sz="0" w:space="0" w:color="auto"/>
                                                              </w:divBdr>
                                                              <w:divsChild>
                                                                <w:div w:id="1471053048">
                                                                  <w:marLeft w:val="-8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52191">
                                          <w:marLeft w:val="0"/>
                                          <w:marRight w:val="0"/>
                                          <w:marTop w:val="60"/>
                                          <w:marBottom w:val="0"/>
                                          <w:divBdr>
                                            <w:top w:val="none" w:sz="0" w:space="0" w:color="auto"/>
                                            <w:left w:val="none" w:sz="0" w:space="0" w:color="auto"/>
                                            <w:bottom w:val="none" w:sz="0" w:space="0" w:color="auto"/>
                                            <w:right w:val="none" w:sz="0" w:space="0" w:color="auto"/>
                                          </w:divBdr>
                                          <w:divsChild>
                                            <w:div w:id="1369142281">
                                              <w:marLeft w:val="0"/>
                                              <w:marRight w:val="-150"/>
                                              <w:marTop w:val="0"/>
                                              <w:marBottom w:val="0"/>
                                              <w:divBdr>
                                                <w:top w:val="none" w:sz="0" w:space="0" w:color="auto"/>
                                                <w:left w:val="none" w:sz="0" w:space="0" w:color="auto"/>
                                                <w:bottom w:val="none" w:sz="0" w:space="0" w:color="auto"/>
                                                <w:right w:val="none" w:sz="0" w:space="0" w:color="auto"/>
                                              </w:divBdr>
                                              <w:divsChild>
                                                <w:div w:id="1940485647">
                                                  <w:marLeft w:val="0"/>
                                                  <w:marRight w:val="0"/>
                                                  <w:marTop w:val="0"/>
                                                  <w:marBottom w:val="0"/>
                                                  <w:divBdr>
                                                    <w:top w:val="none" w:sz="0" w:space="0" w:color="auto"/>
                                                    <w:left w:val="none" w:sz="0" w:space="0" w:color="auto"/>
                                                    <w:bottom w:val="none" w:sz="0" w:space="0" w:color="auto"/>
                                                    <w:right w:val="none" w:sz="0" w:space="0" w:color="auto"/>
                                                  </w:divBdr>
                                                  <w:divsChild>
                                                    <w:div w:id="51659860">
                                                      <w:marLeft w:val="0"/>
                                                      <w:marRight w:val="0"/>
                                                      <w:marTop w:val="0"/>
                                                      <w:marBottom w:val="0"/>
                                                      <w:divBdr>
                                                        <w:top w:val="none" w:sz="0" w:space="0" w:color="auto"/>
                                                        <w:left w:val="none" w:sz="0" w:space="0" w:color="auto"/>
                                                        <w:bottom w:val="none" w:sz="0" w:space="0" w:color="auto"/>
                                                        <w:right w:val="none" w:sz="0" w:space="0" w:color="auto"/>
                                                      </w:divBdr>
                                                      <w:divsChild>
                                                        <w:div w:id="2033410225">
                                                          <w:marLeft w:val="0"/>
                                                          <w:marRight w:val="0"/>
                                                          <w:marTop w:val="0"/>
                                                          <w:marBottom w:val="0"/>
                                                          <w:divBdr>
                                                            <w:top w:val="none" w:sz="0" w:space="0" w:color="auto"/>
                                                            <w:left w:val="none" w:sz="0" w:space="0" w:color="auto"/>
                                                            <w:bottom w:val="none" w:sz="0" w:space="0" w:color="auto"/>
                                                            <w:right w:val="none" w:sz="0" w:space="0" w:color="auto"/>
                                                          </w:divBdr>
                                                          <w:divsChild>
                                                            <w:div w:id="2062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02308">
                                                  <w:marLeft w:val="0"/>
                                                  <w:marRight w:val="0"/>
                                                  <w:marTop w:val="0"/>
                                                  <w:marBottom w:val="0"/>
                                                  <w:divBdr>
                                                    <w:top w:val="none" w:sz="0" w:space="0" w:color="auto"/>
                                                    <w:left w:val="none" w:sz="0" w:space="0" w:color="auto"/>
                                                    <w:bottom w:val="none" w:sz="0" w:space="0" w:color="auto"/>
                                                    <w:right w:val="none" w:sz="0" w:space="0" w:color="auto"/>
                                                  </w:divBdr>
                                                  <w:divsChild>
                                                    <w:div w:id="19943086">
                                                      <w:marLeft w:val="0"/>
                                                      <w:marRight w:val="0"/>
                                                      <w:marTop w:val="0"/>
                                                      <w:marBottom w:val="0"/>
                                                      <w:divBdr>
                                                        <w:top w:val="none" w:sz="0" w:space="0" w:color="auto"/>
                                                        <w:left w:val="none" w:sz="0" w:space="0" w:color="auto"/>
                                                        <w:bottom w:val="none" w:sz="0" w:space="0" w:color="auto"/>
                                                        <w:right w:val="none" w:sz="0" w:space="0" w:color="auto"/>
                                                      </w:divBdr>
                                                      <w:divsChild>
                                                        <w:div w:id="569853370">
                                                          <w:marLeft w:val="0"/>
                                                          <w:marRight w:val="0"/>
                                                          <w:marTop w:val="0"/>
                                                          <w:marBottom w:val="0"/>
                                                          <w:divBdr>
                                                            <w:top w:val="none" w:sz="0" w:space="0" w:color="auto"/>
                                                            <w:left w:val="none" w:sz="0" w:space="0" w:color="auto"/>
                                                            <w:bottom w:val="none" w:sz="0" w:space="0" w:color="auto"/>
                                                            <w:right w:val="none" w:sz="0" w:space="0" w:color="auto"/>
                                                          </w:divBdr>
                                                          <w:divsChild>
                                                            <w:div w:id="5127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344038">
                                          <w:marLeft w:val="0"/>
                                          <w:marRight w:val="0"/>
                                          <w:marTop w:val="60"/>
                                          <w:marBottom w:val="0"/>
                                          <w:divBdr>
                                            <w:top w:val="none" w:sz="0" w:space="0" w:color="auto"/>
                                            <w:left w:val="none" w:sz="0" w:space="0" w:color="auto"/>
                                            <w:bottom w:val="none" w:sz="0" w:space="0" w:color="auto"/>
                                            <w:right w:val="none" w:sz="0" w:space="0" w:color="auto"/>
                                          </w:divBdr>
                                          <w:divsChild>
                                            <w:div w:id="854922206">
                                              <w:marLeft w:val="0"/>
                                              <w:marRight w:val="-150"/>
                                              <w:marTop w:val="0"/>
                                              <w:marBottom w:val="0"/>
                                              <w:divBdr>
                                                <w:top w:val="none" w:sz="0" w:space="0" w:color="auto"/>
                                                <w:left w:val="none" w:sz="0" w:space="0" w:color="auto"/>
                                                <w:bottom w:val="none" w:sz="0" w:space="0" w:color="auto"/>
                                                <w:right w:val="none" w:sz="0" w:space="0" w:color="auto"/>
                                              </w:divBdr>
                                              <w:divsChild>
                                                <w:div w:id="819687796">
                                                  <w:marLeft w:val="0"/>
                                                  <w:marRight w:val="0"/>
                                                  <w:marTop w:val="0"/>
                                                  <w:marBottom w:val="0"/>
                                                  <w:divBdr>
                                                    <w:top w:val="none" w:sz="0" w:space="0" w:color="auto"/>
                                                    <w:left w:val="none" w:sz="0" w:space="0" w:color="auto"/>
                                                    <w:bottom w:val="none" w:sz="0" w:space="0" w:color="auto"/>
                                                    <w:right w:val="none" w:sz="0" w:space="0" w:color="auto"/>
                                                  </w:divBdr>
                                                  <w:divsChild>
                                                    <w:div w:id="1355838136">
                                                      <w:marLeft w:val="0"/>
                                                      <w:marRight w:val="0"/>
                                                      <w:marTop w:val="0"/>
                                                      <w:marBottom w:val="0"/>
                                                      <w:divBdr>
                                                        <w:top w:val="none" w:sz="0" w:space="0" w:color="auto"/>
                                                        <w:left w:val="none" w:sz="0" w:space="0" w:color="auto"/>
                                                        <w:bottom w:val="none" w:sz="0" w:space="0" w:color="auto"/>
                                                        <w:right w:val="none" w:sz="0" w:space="0" w:color="auto"/>
                                                      </w:divBdr>
                                                      <w:divsChild>
                                                        <w:div w:id="1266352727">
                                                          <w:marLeft w:val="0"/>
                                                          <w:marRight w:val="0"/>
                                                          <w:marTop w:val="0"/>
                                                          <w:marBottom w:val="0"/>
                                                          <w:divBdr>
                                                            <w:top w:val="none" w:sz="0" w:space="0" w:color="auto"/>
                                                            <w:left w:val="none" w:sz="0" w:space="0" w:color="auto"/>
                                                            <w:bottom w:val="none" w:sz="0" w:space="0" w:color="auto"/>
                                                            <w:right w:val="none" w:sz="0" w:space="0" w:color="auto"/>
                                                          </w:divBdr>
                                                          <w:divsChild>
                                                            <w:div w:id="2458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41017">
                                                  <w:marLeft w:val="0"/>
                                                  <w:marRight w:val="0"/>
                                                  <w:marTop w:val="0"/>
                                                  <w:marBottom w:val="0"/>
                                                  <w:divBdr>
                                                    <w:top w:val="none" w:sz="0" w:space="0" w:color="auto"/>
                                                    <w:left w:val="none" w:sz="0" w:space="0" w:color="auto"/>
                                                    <w:bottom w:val="none" w:sz="0" w:space="0" w:color="auto"/>
                                                    <w:right w:val="none" w:sz="0" w:space="0" w:color="auto"/>
                                                  </w:divBdr>
                                                  <w:divsChild>
                                                    <w:div w:id="882442407">
                                                      <w:marLeft w:val="0"/>
                                                      <w:marRight w:val="0"/>
                                                      <w:marTop w:val="0"/>
                                                      <w:marBottom w:val="0"/>
                                                      <w:divBdr>
                                                        <w:top w:val="none" w:sz="0" w:space="0" w:color="auto"/>
                                                        <w:left w:val="none" w:sz="0" w:space="0" w:color="auto"/>
                                                        <w:bottom w:val="none" w:sz="0" w:space="0" w:color="auto"/>
                                                        <w:right w:val="none" w:sz="0" w:space="0" w:color="auto"/>
                                                      </w:divBdr>
                                                      <w:divsChild>
                                                        <w:div w:id="1268394362">
                                                          <w:marLeft w:val="0"/>
                                                          <w:marRight w:val="0"/>
                                                          <w:marTop w:val="0"/>
                                                          <w:marBottom w:val="0"/>
                                                          <w:divBdr>
                                                            <w:top w:val="none" w:sz="0" w:space="0" w:color="auto"/>
                                                            <w:left w:val="none" w:sz="0" w:space="0" w:color="auto"/>
                                                            <w:bottom w:val="none" w:sz="0" w:space="0" w:color="auto"/>
                                                            <w:right w:val="none" w:sz="0" w:space="0" w:color="auto"/>
                                                          </w:divBdr>
                                                          <w:divsChild>
                                                            <w:div w:id="37388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38666">
                                          <w:marLeft w:val="0"/>
                                          <w:marRight w:val="0"/>
                                          <w:marTop w:val="60"/>
                                          <w:marBottom w:val="0"/>
                                          <w:divBdr>
                                            <w:top w:val="none" w:sz="0" w:space="0" w:color="auto"/>
                                            <w:left w:val="none" w:sz="0" w:space="0" w:color="auto"/>
                                            <w:bottom w:val="none" w:sz="0" w:space="0" w:color="auto"/>
                                            <w:right w:val="none" w:sz="0" w:space="0" w:color="auto"/>
                                          </w:divBdr>
                                          <w:divsChild>
                                            <w:div w:id="138890320">
                                              <w:marLeft w:val="0"/>
                                              <w:marRight w:val="-150"/>
                                              <w:marTop w:val="0"/>
                                              <w:marBottom w:val="0"/>
                                              <w:divBdr>
                                                <w:top w:val="none" w:sz="0" w:space="0" w:color="auto"/>
                                                <w:left w:val="none" w:sz="0" w:space="0" w:color="auto"/>
                                                <w:bottom w:val="none" w:sz="0" w:space="0" w:color="auto"/>
                                                <w:right w:val="none" w:sz="0" w:space="0" w:color="auto"/>
                                              </w:divBdr>
                                              <w:divsChild>
                                                <w:div w:id="1754204354">
                                                  <w:marLeft w:val="0"/>
                                                  <w:marRight w:val="0"/>
                                                  <w:marTop w:val="0"/>
                                                  <w:marBottom w:val="0"/>
                                                  <w:divBdr>
                                                    <w:top w:val="none" w:sz="0" w:space="0" w:color="auto"/>
                                                    <w:left w:val="none" w:sz="0" w:space="0" w:color="auto"/>
                                                    <w:bottom w:val="none" w:sz="0" w:space="0" w:color="auto"/>
                                                    <w:right w:val="none" w:sz="0" w:space="0" w:color="auto"/>
                                                  </w:divBdr>
                                                  <w:divsChild>
                                                    <w:div w:id="198008995">
                                                      <w:marLeft w:val="0"/>
                                                      <w:marRight w:val="0"/>
                                                      <w:marTop w:val="0"/>
                                                      <w:marBottom w:val="0"/>
                                                      <w:divBdr>
                                                        <w:top w:val="none" w:sz="0" w:space="0" w:color="auto"/>
                                                        <w:left w:val="none" w:sz="0" w:space="0" w:color="auto"/>
                                                        <w:bottom w:val="none" w:sz="0" w:space="0" w:color="auto"/>
                                                        <w:right w:val="none" w:sz="0" w:space="0" w:color="auto"/>
                                                      </w:divBdr>
                                                      <w:divsChild>
                                                        <w:div w:id="1795101748">
                                                          <w:marLeft w:val="0"/>
                                                          <w:marRight w:val="0"/>
                                                          <w:marTop w:val="0"/>
                                                          <w:marBottom w:val="0"/>
                                                          <w:divBdr>
                                                            <w:top w:val="none" w:sz="0" w:space="0" w:color="auto"/>
                                                            <w:left w:val="none" w:sz="0" w:space="0" w:color="auto"/>
                                                            <w:bottom w:val="none" w:sz="0" w:space="0" w:color="auto"/>
                                                            <w:right w:val="none" w:sz="0" w:space="0" w:color="auto"/>
                                                          </w:divBdr>
                                                          <w:divsChild>
                                                            <w:div w:id="1801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73712">
                                                  <w:marLeft w:val="0"/>
                                                  <w:marRight w:val="0"/>
                                                  <w:marTop w:val="0"/>
                                                  <w:marBottom w:val="0"/>
                                                  <w:divBdr>
                                                    <w:top w:val="none" w:sz="0" w:space="0" w:color="auto"/>
                                                    <w:left w:val="none" w:sz="0" w:space="0" w:color="auto"/>
                                                    <w:bottom w:val="none" w:sz="0" w:space="0" w:color="auto"/>
                                                    <w:right w:val="none" w:sz="0" w:space="0" w:color="auto"/>
                                                  </w:divBdr>
                                                  <w:divsChild>
                                                    <w:div w:id="1035273906">
                                                      <w:marLeft w:val="0"/>
                                                      <w:marRight w:val="0"/>
                                                      <w:marTop w:val="0"/>
                                                      <w:marBottom w:val="0"/>
                                                      <w:divBdr>
                                                        <w:top w:val="none" w:sz="0" w:space="0" w:color="auto"/>
                                                        <w:left w:val="none" w:sz="0" w:space="0" w:color="auto"/>
                                                        <w:bottom w:val="none" w:sz="0" w:space="0" w:color="auto"/>
                                                        <w:right w:val="none" w:sz="0" w:space="0" w:color="auto"/>
                                                      </w:divBdr>
                                                      <w:divsChild>
                                                        <w:div w:id="54205310">
                                                          <w:marLeft w:val="0"/>
                                                          <w:marRight w:val="0"/>
                                                          <w:marTop w:val="0"/>
                                                          <w:marBottom w:val="0"/>
                                                          <w:divBdr>
                                                            <w:top w:val="none" w:sz="0" w:space="0" w:color="auto"/>
                                                            <w:left w:val="none" w:sz="0" w:space="0" w:color="auto"/>
                                                            <w:bottom w:val="none" w:sz="0" w:space="0" w:color="auto"/>
                                                            <w:right w:val="none" w:sz="0" w:space="0" w:color="auto"/>
                                                          </w:divBdr>
                                                          <w:divsChild>
                                                            <w:div w:id="14896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90820">
                                          <w:marLeft w:val="0"/>
                                          <w:marRight w:val="0"/>
                                          <w:marTop w:val="0"/>
                                          <w:marBottom w:val="0"/>
                                          <w:divBdr>
                                            <w:top w:val="none" w:sz="0" w:space="0" w:color="auto"/>
                                            <w:left w:val="none" w:sz="0" w:space="0" w:color="auto"/>
                                            <w:bottom w:val="none" w:sz="0" w:space="0" w:color="auto"/>
                                            <w:right w:val="none" w:sz="0" w:space="0" w:color="auto"/>
                                          </w:divBdr>
                                          <w:divsChild>
                                            <w:div w:id="1897203123">
                                              <w:marLeft w:val="0"/>
                                              <w:marRight w:val="-150"/>
                                              <w:marTop w:val="0"/>
                                              <w:marBottom w:val="0"/>
                                              <w:divBdr>
                                                <w:top w:val="none" w:sz="0" w:space="0" w:color="auto"/>
                                                <w:left w:val="none" w:sz="0" w:space="0" w:color="auto"/>
                                                <w:bottom w:val="none" w:sz="0" w:space="0" w:color="auto"/>
                                                <w:right w:val="none" w:sz="0" w:space="0" w:color="auto"/>
                                              </w:divBdr>
                                              <w:divsChild>
                                                <w:div w:id="20319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5692">
                                          <w:marLeft w:val="0"/>
                                          <w:marRight w:val="0"/>
                                          <w:marTop w:val="60"/>
                                          <w:marBottom w:val="0"/>
                                          <w:divBdr>
                                            <w:top w:val="none" w:sz="0" w:space="0" w:color="auto"/>
                                            <w:left w:val="none" w:sz="0" w:space="0" w:color="auto"/>
                                            <w:bottom w:val="none" w:sz="0" w:space="0" w:color="auto"/>
                                            <w:right w:val="none" w:sz="0" w:space="0" w:color="auto"/>
                                          </w:divBdr>
                                          <w:divsChild>
                                            <w:div w:id="1681472715">
                                              <w:marLeft w:val="0"/>
                                              <w:marRight w:val="-150"/>
                                              <w:marTop w:val="0"/>
                                              <w:marBottom w:val="0"/>
                                              <w:divBdr>
                                                <w:top w:val="none" w:sz="0" w:space="0" w:color="auto"/>
                                                <w:left w:val="none" w:sz="0" w:space="0" w:color="auto"/>
                                                <w:bottom w:val="none" w:sz="0" w:space="0" w:color="auto"/>
                                                <w:right w:val="none" w:sz="0" w:space="0" w:color="auto"/>
                                              </w:divBdr>
                                              <w:divsChild>
                                                <w:div w:id="1483350801">
                                                  <w:marLeft w:val="0"/>
                                                  <w:marRight w:val="0"/>
                                                  <w:marTop w:val="0"/>
                                                  <w:marBottom w:val="0"/>
                                                  <w:divBdr>
                                                    <w:top w:val="none" w:sz="0" w:space="0" w:color="auto"/>
                                                    <w:left w:val="none" w:sz="0" w:space="0" w:color="auto"/>
                                                    <w:bottom w:val="none" w:sz="0" w:space="0" w:color="auto"/>
                                                    <w:right w:val="none" w:sz="0" w:space="0" w:color="auto"/>
                                                  </w:divBdr>
                                                  <w:divsChild>
                                                    <w:div w:id="1713579186">
                                                      <w:marLeft w:val="0"/>
                                                      <w:marRight w:val="0"/>
                                                      <w:marTop w:val="0"/>
                                                      <w:marBottom w:val="0"/>
                                                      <w:divBdr>
                                                        <w:top w:val="none" w:sz="0" w:space="0" w:color="auto"/>
                                                        <w:left w:val="none" w:sz="0" w:space="0" w:color="auto"/>
                                                        <w:bottom w:val="none" w:sz="0" w:space="0" w:color="auto"/>
                                                        <w:right w:val="none" w:sz="0" w:space="0" w:color="auto"/>
                                                      </w:divBdr>
                                                      <w:divsChild>
                                                        <w:div w:id="690031913">
                                                          <w:marLeft w:val="0"/>
                                                          <w:marRight w:val="0"/>
                                                          <w:marTop w:val="0"/>
                                                          <w:marBottom w:val="0"/>
                                                          <w:divBdr>
                                                            <w:top w:val="none" w:sz="0" w:space="0" w:color="auto"/>
                                                            <w:left w:val="none" w:sz="0" w:space="0" w:color="auto"/>
                                                            <w:bottom w:val="none" w:sz="0" w:space="0" w:color="auto"/>
                                                            <w:right w:val="none" w:sz="0" w:space="0" w:color="auto"/>
                                                          </w:divBdr>
                                                          <w:divsChild>
                                                            <w:div w:id="1362166311">
                                                              <w:marLeft w:val="0"/>
                                                              <w:marRight w:val="0"/>
                                                              <w:marTop w:val="0"/>
                                                              <w:marBottom w:val="0"/>
                                                              <w:divBdr>
                                                                <w:top w:val="none" w:sz="0" w:space="0" w:color="auto"/>
                                                                <w:left w:val="none" w:sz="0" w:space="0" w:color="auto"/>
                                                                <w:bottom w:val="none" w:sz="0" w:space="0" w:color="auto"/>
                                                                <w:right w:val="none" w:sz="0" w:space="0" w:color="auto"/>
                                                              </w:divBdr>
                                                              <w:divsChild>
                                                                <w:div w:id="5952707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31717">
                                                  <w:marLeft w:val="0"/>
                                                  <w:marRight w:val="0"/>
                                                  <w:marTop w:val="0"/>
                                                  <w:marBottom w:val="0"/>
                                                  <w:divBdr>
                                                    <w:top w:val="none" w:sz="0" w:space="0" w:color="auto"/>
                                                    <w:left w:val="none" w:sz="0" w:space="0" w:color="auto"/>
                                                    <w:bottom w:val="none" w:sz="0" w:space="0" w:color="auto"/>
                                                    <w:right w:val="none" w:sz="0" w:space="0" w:color="auto"/>
                                                  </w:divBdr>
                                                  <w:divsChild>
                                                    <w:div w:id="194663556">
                                                      <w:marLeft w:val="0"/>
                                                      <w:marRight w:val="0"/>
                                                      <w:marTop w:val="0"/>
                                                      <w:marBottom w:val="0"/>
                                                      <w:divBdr>
                                                        <w:top w:val="none" w:sz="0" w:space="0" w:color="auto"/>
                                                        <w:left w:val="none" w:sz="0" w:space="0" w:color="auto"/>
                                                        <w:bottom w:val="none" w:sz="0" w:space="0" w:color="auto"/>
                                                        <w:right w:val="none" w:sz="0" w:space="0" w:color="auto"/>
                                                      </w:divBdr>
                                                      <w:divsChild>
                                                        <w:div w:id="851339331">
                                                          <w:marLeft w:val="0"/>
                                                          <w:marRight w:val="0"/>
                                                          <w:marTop w:val="0"/>
                                                          <w:marBottom w:val="0"/>
                                                          <w:divBdr>
                                                            <w:top w:val="none" w:sz="0" w:space="0" w:color="auto"/>
                                                            <w:left w:val="none" w:sz="0" w:space="0" w:color="auto"/>
                                                            <w:bottom w:val="none" w:sz="0" w:space="0" w:color="auto"/>
                                                            <w:right w:val="none" w:sz="0" w:space="0" w:color="auto"/>
                                                          </w:divBdr>
                                                          <w:divsChild>
                                                            <w:div w:id="534276712">
                                                              <w:marLeft w:val="0"/>
                                                              <w:marRight w:val="0"/>
                                                              <w:marTop w:val="0"/>
                                                              <w:marBottom w:val="0"/>
                                                              <w:divBdr>
                                                                <w:top w:val="none" w:sz="0" w:space="0" w:color="auto"/>
                                                                <w:left w:val="none" w:sz="0" w:space="0" w:color="auto"/>
                                                                <w:bottom w:val="none" w:sz="0" w:space="0" w:color="auto"/>
                                                                <w:right w:val="none" w:sz="0" w:space="0" w:color="auto"/>
                                                              </w:divBdr>
                                                              <w:divsChild>
                                                                <w:div w:id="204411376">
                                                                  <w:marLeft w:val="-6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332202">
                                          <w:marLeft w:val="0"/>
                                          <w:marRight w:val="0"/>
                                          <w:marTop w:val="0"/>
                                          <w:marBottom w:val="0"/>
                                          <w:divBdr>
                                            <w:top w:val="none" w:sz="0" w:space="0" w:color="auto"/>
                                            <w:left w:val="none" w:sz="0" w:space="0" w:color="auto"/>
                                            <w:bottom w:val="none" w:sz="0" w:space="0" w:color="auto"/>
                                            <w:right w:val="none" w:sz="0" w:space="0" w:color="auto"/>
                                          </w:divBdr>
                                          <w:divsChild>
                                            <w:div w:id="742945555">
                                              <w:marLeft w:val="0"/>
                                              <w:marRight w:val="-150"/>
                                              <w:marTop w:val="0"/>
                                              <w:marBottom w:val="0"/>
                                              <w:divBdr>
                                                <w:top w:val="none" w:sz="0" w:space="0" w:color="auto"/>
                                                <w:left w:val="none" w:sz="0" w:space="0" w:color="auto"/>
                                                <w:bottom w:val="none" w:sz="0" w:space="0" w:color="auto"/>
                                                <w:right w:val="none" w:sz="0" w:space="0" w:color="auto"/>
                                              </w:divBdr>
                                              <w:divsChild>
                                                <w:div w:id="30881000">
                                                  <w:marLeft w:val="0"/>
                                                  <w:marRight w:val="0"/>
                                                  <w:marTop w:val="0"/>
                                                  <w:marBottom w:val="0"/>
                                                  <w:divBdr>
                                                    <w:top w:val="none" w:sz="0" w:space="0" w:color="auto"/>
                                                    <w:left w:val="none" w:sz="0" w:space="0" w:color="auto"/>
                                                    <w:bottom w:val="none" w:sz="0" w:space="0" w:color="auto"/>
                                                    <w:right w:val="none" w:sz="0" w:space="0" w:color="auto"/>
                                                  </w:divBdr>
                                                  <w:divsChild>
                                                    <w:div w:id="1144547045">
                                                      <w:marLeft w:val="0"/>
                                                      <w:marRight w:val="0"/>
                                                      <w:marTop w:val="0"/>
                                                      <w:marBottom w:val="0"/>
                                                      <w:divBdr>
                                                        <w:top w:val="none" w:sz="0" w:space="0" w:color="auto"/>
                                                        <w:left w:val="none" w:sz="0" w:space="0" w:color="auto"/>
                                                        <w:bottom w:val="none" w:sz="0" w:space="0" w:color="auto"/>
                                                        <w:right w:val="none" w:sz="0" w:space="0" w:color="auto"/>
                                                      </w:divBdr>
                                                      <w:divsChild>
                                                        <w:div w:id="350037103">
                                                          <w:marLeft w:val="0"/>
                                                          <w:marRight w:val="0"/>
                                                          <w:marTop w:val="0"/>
                                                          <w:marBottom w:val="0"/>
                                                          <w:divBdr>
                                                            <w:top w:val="none" w:sz="0" w:space="0" w:color="auto"/>
                                                            <w:left w:val="none" w:sz="0" w:space="0" w:color="auto"/>
                                                            <w:bottom w:val="none" w:sz="0" w:space="0" w:color="auto"/>
                                                            <w:right w:val="none" w:sz="0" w:space="0" w:color="auto"/>
                                                          </w:divBdr>
                                                          <w:divsChild>
                                                            <w:div w:id="3646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6338">
                                                  <w:marLeft w:val="0"/>
                                                  <w:marRight w:val="0"/>
                                                  <w:marTop w:val="0"/>
                                                  <w:marBottom w:val="0"/>
                                                  <w:divBdr>
                                                    <w:top w:val="none" w:sz="0" w:space="0" w:color="auto"/>
                                                    <w:left w:val="none" w:sz="0" w:space="0" w:color="auto"/>
                                                    <w:bottom w:val="none" w:sz="0" w:space="0" w:color="auto"/>
                                                    <w:right w:val="none" w:sz="0" w:space="0" w:color="auto"/>
                                                  </w:divBdr>
                                                  <w:divsChild>
                                                    <w:div w:id="956644421">
                                                      <w:marLeft w:val="0"/>
                                                      <w:marRight w:val="0"/>
                                                      <w:marTop w:val="0"/>
                                                      <w:marBottom w:val="0"/>
                                                      <w:divBdr>
                                                        <w:top w:val="none" w:sz="0" w:space="0" w:color="auto"/>
                                                        <w:left w:val="none" w:sz="0" w:space="0" w:color="auto"/>
                                                        <w:bottom w:val="none" w:sz="0" w:space="0" w:color="auto"/>
                                                        <w:right w:val="none" w:sz="0" w:space="0" w:color="auto"/>
                                                      </w:divBdr>
                                                      <w:divsChild>
                                                        <w:div w:id="1511023271">
                                                          <w:marLeft w:val="0"/>
                                                          <w:marRight w:val="0"/>
                                                          <w:marTop w:val="0"/>
                                                          <w:marBottom w:val="0"/>
                                                          <w:divBdr>
                                                            <w:top w:val="none" w:sz="0" w:space="0" w:color="auto"/>
                                                            <w:left w:val="none" w:sz="0" w:space="0" w:color="auto"/>
                                                            <w:bottom w:val="none" w:sz="0" w:space="0" w:color="auto"/>
                                                            <w:right w:val="none" w:sz="0" w:space="0" w:color="auto"/>
                                                          </w:divBdr>
                                                          <w:divsChild>
                                                            <w:div w:id="10255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220155">
                                          <w:marLeft w:val="0"/>
                                          <w:marRight w:val="0"/>
                                          <w:marTop w:val="60"/>
                                          <w:marBottom w:val="0"/>
                                          <w:divBdr>
                                            <w:top w:val="none" w:sz="0" w:space="0" w:color="auto"/>
                                            <w:left w:val="none" w:sz="0" w:space="0" w:color="auto"/>
                                            <w:bottom w:val="none" w:sz="0" w:space="0" w:color="auto"/>
                                            <w:right w:val="none" w:sz="0" w:space="0" w:color="auto"/>
                                          </w:divBdr>
                                          <w:divsChild>
                                            <w:div w:id="1514882022">
                                              <w:marLeft w:val="0"/>
                                              <w:marRight w:val="-150"/>
                                              <w:marTop w:val="0"/>
                                              <w:marBottom w:val="0"/>
                                              <w:divBdr>
                                                <w:top w:val="none" w:sz="0" w:space="0" w:color="auto"/>
                                                <w:left w:val="none" w:sz="0" w:space="0" w:color="auto"/>
                                                <w:bottom w:val="none" w:sz="0" w:space="0" w:color="auto"/>
                                                <w:right w:val="none" w:sz="0" w:space="0" w:color="auto"/>
                                              </w:divBdr>
                                              <w:divsChild>
                                                <w:div w:id="792601606">
                                                  <w:marLeft w:val="0"/>
                                                  <w:marRight w:val="0"/>
                                                  <w:marTop w:val="0"/>
                                                  <w:marBottom w:val="0"/>
                                                  <w:divBdr>
                                                    <w:top w:val="none" w:sz="0" w:space="0" w:color="auto"/>
                                                    <w:left w:val="none" w:sz="0" w:space="0" w:color="auto"/>
                                                    <w:bottom w:val="none" w:sz="0" w:space="0" w:color="auto"/>
                                                    <w:right w:val="none" w:sz="0" w:space="0" w:color="auto"/>
                                                  </w:divBdr>
                                                  <w:divsChild>
                                                    <w:div w:id="1432892571">
                                                      <w:marLeft w:val="0"/>
                                                      <w:marRight w:val="0"/>
                                                      <w:marTop w:val="0"/>
                                                      <w:marBottom w:val="0"/>
                                                      <w:divBdr>
                                                        <w:top w:val="none" w:sz="0" w:space="0" w:color="auto"/>
                                                        <w:left w:val="none" w:sz="0" w:space="0" w:color="auto"/>
                                                        <w:bottom w:val="none" w:sz="0" w:space="0" w:color="auto"/>
                                                        <w:right w:val="none" w:sz="0" w:space="0" w:color="auto"/>
                                                      </w:divBdr>
                                                      <w:divsChild>
                                                        <w:div w:id="571893039">
                                                          <w:marLeft w:val="0"/>
                                                          <w:marRight w:val="0"/>
                                                          <w:marTop w:val="0"/>
                                                          <w:marBottom w:val="0"/>
                                                          <w:divBdr>
                                                            <w:top w:val="none" w:sz="0" w:space="0" w:color="auto"/>
                                                            <w:left w:val="none" w:sz="0" w:space="0" w:color="auto"/>
                                                            <w:bottom w:val="none" w:sz="0" w:space="0" w:color="auto"/>
                                                            <w:right w:val="none" w:sz="0" w:space="0" w:color="auto"/>
                                                          </w:divBdr>
                                                          <w:divsChild>
                                                            <w:div w:id="194996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56086">
                                                  <w:marLeft w:val="0"/>
                                                  <w:marRight w:val="0"/>
                                                  <w:marTop w:val="0"/>
                                                  <w:marBottom w:val="0"/>
                                                  <w:divBdr>
                                                    <w:top w:val="none" w:sz="0" w:space="0" w:color="auto"/>
                                                    <w:left w:val="none" w:sz="0" w:space="0" w:color="auto"/>
                                                    <w:bottom w:val="none" w:sz="0" w:space="0" w:color="auto"/>
                                                    <w:right w:val="none" w:sz="0" w:space="0" w:color="auto"/>
                                                  </w:divBdr>
                                                  <w:divsChild>
                                                    <w:div w:id="1494032538">
                                                      <w:marLeft w:val="0"/>
                                                      <w:marRight w:val="0"/>
                                                      <w:marTop w:val="0"/>
                                                      <w:marBottom w:val="0"/>
                                                      <w:divBdr>
                                                        <w:top w:val="none" w:sz="0" w:space="0" w:color="auto"/>
                                                        <w:left w:val="none" w:sz="0" w:space="0" w:color="auto"/>
                                                        <w:bottom w:val="none" w:sz="0" w:space="0" w:color="auto"/>
                                                        <w:right w:val="none" w:sz="0" w:space="0" w:color="auto"/>
                                                      </w:divBdr>
                                                      <w:divsChild>
                                                        <w:div w:id="814371391">
                                                          <w:marLeft w:val="0"/>
                                                          <w:marRight w:val="0"/>
                                                          <w:marTop w:val="0"/>
                                                          <w:marBottom w:val="0"/>
                                                          <w:divBdr>
                                                            <w:top w:val="none" w:sz="0" w:space="0" w:color="auto"/>
                                                            <w:left w:val="none" w:sz="0" w:space="0" w:color="auto"/>
                                                            <w:bottom w:val="none" w:sz="0" w:space="0" w:color="auto"/>
                                                            <w:right w:val="none" w:sz="0" w:space="0" w:color="auto"/>
                                                          </w:divBdr>
                                                          <w:divsChild>
                                                            <w:div w:id="3471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980296">
                                          <w:marLeft w:val="0"/>
                                          <w:marRight w:val="0"/>
                                          <w:marTop w:val="60"/>
                                          <w:marBottom w:val="0"/>
                                          <w:divBdr>
                                            <w:top w:val="none" w:sz="0" w:space="0" w:color="auto"/>
                                            <w:left w:val="none" w:sz="0" w:space="0" w:color="auto"/>
                                            <w:bottom w:val="none" w:sz="0" w:space="0" w:color="auto"/>
                                            <w:right w:val="none" w:sz="0" w:space="0" w:color="auto"/>
                                          </w:divBdr>
                                          <w:divsChild>
                                            <w:div w:id="470900829">
                                              <w:marLeft w:val="0"/>
                                              <w:marRight w:val="-150"/>
                                              <w:marTop w:val="0"/>
                                              <w:marBottom w:val="0"/>
                                              <w:divBdr>
                                                <w:top w:val="none" w:sz="0" w:space="0" w:color="auto"/>
                                                <w:left w:val="none" w:sz="0" w:space="0" w:color="auto"/>
                                                <w:bottom w:val="none" w:sz="0" w:space="0" w:color="auto"/>
                                                <w:right w:val="none" w:sz="0" w:space="0" w:color="auto"/>
                                              </w:divBdr>
                                              <w:divsChild>
                                                <w:div w:id="816410741">
                                                  <w:marLeft w:val="0"/>
                                                  <w:marRight w:val="0"/>
                                                  <w:marTop w:val="0"/>
                                                  <w:marBottom w:val="0"/>
                                                  <w:divBdr>
                                                    <w:top w:val="none" w:sz="0" w:space="0" w:color="auto"/>
                                                    <w:left w:val="none" w:sz="0" w:space="0" w:color="auto"/>
                                                    <w:bottom w:val="none" w:sz="0" w:space="0" w:color="auto"/>
                                                    <w:right w:val="none" w:sz="0" w:space="0" w:color="auto"/>
                                                  </w:divBdr>
                                                  <w:divsChild>
                                                    <w:div w:id="824591453">
                                                      <w:marLeft w:val="0"/>
                                                      <w:marRight w:val="0"/>
                                                      <w:marTop w:val="0"/>
                                                      <w:marBottom w:val="0"/>
                                                      <w:divBdr>
                                                        <w:top w:val="none" w:sz="0" w:space="0" w:color="auto"/>
                                                        <w:left w:val="none" w:sz="0" w:space="0" w:color="auto"/>
                                                        <w:bottom w:val="none" w:sz="0" w:space="0" w:color="auto"/>
                                                        <w:right w:val="none" w:sz="0" w:space="0" w:color="auto"/>
                                                      </w:divBdr>
                                                      <w:divsChild>
                                                        <w:div w:id="557742460">
                                                          <w:marLeft w:val="0"/>
                                                          <w:marRight w:val="0"/>
                                                          <w:marTop w:val="0"/>
                                                          <w:marBottom w:val="0"/>
                                                          <w:divBdr>
                                                            <w:top w:val="none" w:sz="0" w:space="0" w:color="auto"/>
                                                            <w:left w:val="none" w:sz="0" w:space="0" w:color="auto"/>
                                                            <w:bottom w:val="none" w:sz="0" w:space="0" w:color="auto"/>
                                                            <w:right w:val="none" w:sz="0" w:space="0" w:color="auto"/>
                                                          </w:divBdr>
                                                          <w:divsChild>
                                                            <w:div w:id="663436563">
                                                              <w:marLeft w:val="0"/>
                                                              <w:marRight w:val="0"/>
                                                              <w:marTop w:val="0"/>
                                                              <w:marBottom w:val="0"/>
                                                              <w:divBdr>
                                                                <w:top w:val="none" w:sz="0" w:space="0" w:color="auto"/>
                                                                <w:left w:val="none" w:sz="0" w:space="0" w:color="auto"/>
                                                                <w:bottom w:val="none" w:sz="0" w:space="0" w:color="auto"/>
                                                                <w:right w:val="none" w:sz="0" w:space="0" w:color="auto"/>
                                                              </w:divBdr>
                                                              <w:divsChild>
                                                                <w:div w:id="726075537">
                                                                  <w:marLeft w:val="-6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2074">
                                                  <w:marLeft w:val="0"/>
                                                  <w:marRight w:val="0"/>
                                                  <w:marTop w:val="0"/>
                                                  <w:marBottom w:val="0"/>
                                                  <w:divBdr>
                                                    <w:top w:val="none" w:sz="0" w:space="0" w:color="auto"/>
                                                    <w:left w:val="none" w:sz="0" w:space="0" w:color="auto"/>
                                                    <w:bottom w:val="none" w:sz="0" w:space="0" w:color="auto"/>
                                                    <w:right w:val="none" w:sz="0" w:space="0" w:color="auto"/>
                                                  </w:divBdr>
                                                  <w:divsChild>
                                                    <w:div w:id="53509732">
                                                      <w:marLeft w:val="0"/>
                                                      <w:marRight w:val="0"/>
                                                      <w:marTop w:val="0"/>
                                                      <w:marBottom w:val="0"/>
                                                      <w:divBdr>
                                                        <w:top w:val="none" w:sz="0" w:space="0" w:color="auto"/>
                                                        <w:left w:val="none" w:sz="0" w:space="0" w:color="auto"/>
                                                        <w:bottom w:val="none" w:sz="0" w:space="0" w:color="auto"/>
                                                        <w:right w:val="none" w:sz="0" w:space="0" w:color="auto"/>
                                                      </w:divBdr>
                                                      <w:divsChild>
                                                        <w:div w:id="1498417863">
                                                          <w:marLeft w:val="0"/>
                                                          <w:marRight w:val="0"/>
                                                          <w:marTop w:val="0"/>
                                                          <w:marBottom w:val="0"/>
                                                          <w:divBdr>
                                                            <w:top w:val="none" w:sz="0" w:space="0" w:color="auto"/>
                                                            <w:left w:val="none" w:sz="0" w:space="0" w:color="auto"/>
                                                            <w:bottom w:val="none" w:sz="0" w:space="0" w:color="auto"/>
                                                            <w:right w:val="none" w:sz="0" w:space="0" w:color="auto"/>
                                                          </w:divBdr>
                                                          <w:divsChild>
                                                            <w:div w:id="17650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535392">
                                          <w:marLeft w:val="0"/>
                                          <w:marRight w:val="0"/>
                                          <w:marTop w:val="60"/>
                                          <w:marBottom w:val="0"/>
                                          <w:divBdr>
                                            <w:top w:val="none" w:sz="0" w:space="0" w:color="auto"/>
                                            <w:left w:val="none" w:sz="0" w:space="0" w:color="auto"/>
                                            <w:bottom w:val="none" w:sz="0" w:space="0" w:color="auto"/>
                                            <w:right w:val="none" w:sz="0" w:space="0" w:color="auto"/>
                                          </w:divBdr>
                                          <w:divsChild>
                                            <w:div w:id="1015578405">
                                              <w:marLeft w:val="0"/>
                                              <w:marRight w:val="-150"/>
                                              <w:marTop w:val="0"/>
                                              <w:marBottom w:val="0"/>
                                              <w:divBdr>
                                                <w:top w:val="none" w:sz="0" w:space="0" w:color="auto"/>
                                                <w:left w:val="none" w:sz="0" w:space="0" w:color="auto"/>
                                                <w:bottom w:val="none" w:sz="0" w:space="0" w:color="auto"/>
                                                <w:right w:val="none" w:sz="0" w:space="0" w:color="auto"/>
                                              </w:divBdr>
                                              <w:divsChild>
                                                <w:div w:id="1569613066">
                                                  <w:marLeft w:val="0"/>
                                                  <w:marRight w:val="0"/>
                                                  <w:marTop w:val="0"/>
                                                  <w:marBottom w:val="0"/>
                                                  <w:divBdr>
                                                    <w:top w:val="none" w:sz="0" w:space="0" w:color="auto"/>
                                                    <w:left w:val="none" w:sz="0" w:space="0" w:color="auto"/>
                                                    <w:bottom w:val="none" w:sz="0" w:space="0" w:color="auto"/>
                                                    <w:right w:val="none" w:sz="0" w:space="0" w:color="auto"/>
                                                  </w:divBdr>
                                                  <w:divsChild>
                                                    <w:div w:id="986787479">
                                                      <w:marLeft w:val="0"/>
                                                      <w:marRight w:val="0"/>
                                                      <w:marTop w:val="0"/>
                                                      <w:marBottom w:val="0"/>
                                                      <w:divBdr>
                                                        <w:top w:val="none" w:sz="0" w:space="0" w:color="auto"/>
                                                        <w:left w:val="none" w:sz="0" w:space="0" w:color="auto"/>
                                                        <w:bottom w:val="none" w:sz="0" w:space="0" w:color="auto"/>
                                                        <w:right w:val="none" w:sz="0" w:space="0" w:color="auto"/>
                                                      </w:divBdr>
                                                      <w:divsChild>
                                                        <w:div w:id="1280378972">
                                                          <w:marLeft w:val="0"/>
                                                          <w:marRight w:val="0"/>
                                                          <w:marTop w:val="0"/>
                                                          <w:marBottom w:val="0"/>
                                                          <w:divBdr>
                                                            <w:top w:val="none" w:sz="0" w:space="0" w:color="auto"/>
                                                            <w:left w:val="none" w:sz="0" w:space="0" w:color="auto"/>
                                                            <w:bottom w:val="none" w:sz="0" w:space="0" w:color="auto"/>
                                                            <w:right w:val="none" w:sz="0" w:space="0" w:color="auto"/>
                                                          </w:divBdr>
                                                          <w:divsChild>
                                                            <w:div w:id="147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033744">
                                                  <w:marLeft w:val="0"/>
                                                  <w:marRight w:val="0"/>
                                                  <w:marTop w:val="0"/>
                                                  <w:marBottom w:val="0"/>
                                                  <w:divBdr>
                                                    <w:top w:val="none" w:sz="0" w:space="0" w:color="auto"/>
                                                    <w:left w:val="none" w:sz="0" w:space="0" w:color="auto"/>
                                                    <w:bottom w:val="none" w:sz="0" w:space="0" w:color="auto"/>
                                                    <w:right w:val="none" w:sz="0" w:space="0" w:color="auto"/>
                                                  </w:divBdr>
                                                  <w:divsChild>
                                                    <w:div w:id="1206525253">
                                                      <w:marLeft w:val="0"/>
                                                      <w:marRight w:val="0"/>
                                                      <w:marTop w:val="0"/>
                                                      <w:marBottom w:val="0"/>
                                                      <w:divBdr>
                                                        <w:top w:val="none" w:sz="0" w:space="0" w:color="auto"/>
                                                        <w:left w:val="none" w:sz="0" w:space="0" w:color="auto"/>
                                                        <w:bottom w:val="none" w:sz="0" w:space="0" w:color="auto"/>
                                                        <w:right w:val="none" w:sz="0" w:space="0" w:color="auto"/>
                                                      </w:divBdr>
                                                      <w:divsChild>
                                                        <w:div w:id="463886134">
                                                          <w:marLeft w:val="0"/>
                                                          <w:marRight w:val="0"/>
                                                          <w:marTop w:val="0"/>
                                                          <w:marBottom w:val="0"/>
                                                          <w:divBdr>
                                                            <w:top w:val="none" w:sz="0" w:space="0" w:color="auto"/>
                                                            <w:left w:val="none" w:sz="0" w:space="0" w:color="auto"/>
                                                            <w:bottom w:val="none" w:sz="0" w:space="0" w:color="auto"/>
                                                            <w:right w:val="none" w:sz="0" w:space="0" w:color="auto"/>
                                                          </w:divBdr>
                                                          <w:divsChild>
                                                            <w:div w:id="17303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204509">
                          <w:marLeft w:val="0"/>
                          <w:marRight w:val="0"/>
                          <w:marTop w:val="0"/>
                          <w:marBottom w:val="0"/>
                          <w:divBdr>
                            <w:top w:val="none" w:sz="0" w:space="0" w:color="auto"/>
                            <w:left w:val="none" w:sz="0" w:space="0" w:color="auto"/>
                            <w:bottom w:val="none" w:sz="0" w:space="0" w:color="auto"/>
                            <w:right w:val="none" w:sz="0" w:space="0" w:color="auto"/>
                          </w:divBdr>
                          <w:divsChild>
                            <w:div w:id="2022388517">
                              <w:marLeft w:val="0"/>
                              <w:marRight w:val="0"/>
                              <w:marTop w:val="0"/>
                              <w:marBottom w:val="0"/>
                              <w:divBdr>
                                <w:top w:val="none" w:sz="0" w:space="0" w:color="auto"/>
                                <w:left w:val="none" w:sz="0" w:space="0" w:color="auto"/>
                                <w:bottom w:val="none" w:sz="0" w:space="0" w:color="auto"/>
                                <w:right w:val="none" w:sz="0" w:space="0" w:color="auto"/>
                              </w:divBdr>
                              <w:divsChild>
                                <w:div w:id="913007272">
                                  <w:marLeft w:val="0"/>
                                  <w:marRight w:val="0"/>
                                  <w:marTop w:val="0"/>
                                  <w:marBottom w:val="0"/>
                                  <w:divBdr>
                                    <w:top w:val="none" w:sz="0" w:space="0" w:color="auto"/>
                                    <w:left w:val="none" w:sz="0" w:space="0" w:color="auto"/>
                                    <w:bottom w:val="none" w:sz="0" w:space="0" w:color="auto"/>
                                    <w:right w:val="none" w:sz="0" w:space="0" w:color="auto"/>
                                  </w:divBdr>
                                  <w:divsChild>
                                    <w:div w:id="1156070199">
                                      <w:marLeft w:val="0"/>
                                      <w:marRight w:val="150"/>
                                      <w:marTop w:val="0"/>
                                      <w:marBottom w:val="45"/>
                                      <w:divBdr>
                                        <w:top w:val="none" w:sz="0" w:space="0" w:color="auto"/>
                                        <w:left w:val="none" w:sz="0" w:space="0" w:color="auto"/>
                                        <w:bottom w:val="none" w:sz="0" w:space="0" w:color="auto"/>
                                        <w:right w:val="none" w:sz="0" w:space="0" w:color="auto"/>
                                      </w:divBdr>
                                      <w:divsChild>
                                        <w:div w:id="18820104">
                                          <w:marLeft w:val="0"/>
                                          <w:marRight w:val="0"/>
                                          <w:marTop w:val="0"/>
                                          <w:marBottom w:val="0"/>
                                          <w:divBdr>
                                            <w:top w:val="none" w:sz="0" w:space="0" w:color="auto"/>
                                            <w:left w:val="none" w:sz="0" w:space="0" w:color="auto"/>
                                            <w:bottom w:val="none" w:sz="0" w:space="0" w:color="auto"/>
                                            <w:right w:val="none" w:sz="0" w:space="0" w:color="auto"/>
                                          </w:divBdr>
                                          <w:divsChild>
                                            <w:div w:id="4386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3406">
                                      <w:marLeft w:val="0"/>
                                      <w:marRight w:val="150"/>
                                      <w:marTop w:val="0"/>
                                      <w:marBottom w:val="45"/>
                                      <w:divBdr>
                                        <w:top w:val="none" w:sz="0" w:space="0" w:color="auto"/>
                                        <w:left w:val="none" w:sz="0" w:space="0" w:color="auto"/>
                                        <w:bottom w:val="none" w:sz="0" w:space="0" w:color="auto"/>
                                        <w:right w:val="none" w:sz="0" w:space="0" w:color="auto"/>
                                      </w:divBdr>
                                      <w:divsChild>
                                        <w:div w:id="1685668965">
                                          <w:marLeft w:val="0"/>
                                          <w:marRight w:val="0"/>
                                          <w:marTop w:val="0"/>
                                          <w:marBottom w:val="0"/>
                                          <w:divBdr>
                                            <w:top w:val="none" w:sz="0" w:space="0" w:color="auto"/>
                                            <w:left w:val="none" w:sz="0" w:space="0" w:color="auto"/>
                                            <w:bottom w:val="none" w:sz="0" w:space="0" w:color="auto"/>
                                            <w:right w:val="none" w:sz="0" w:space="0" w:color="auto"/>
                                          </w:divBdr>
                                          <w:divsChild>
                                            <w:div w:id="11765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470728">
          <w:marLeft w:val="0"/>
          <w:marRight w:val="0"/>
          <w:marTop w:val="0"/>
          <w:marBottom w:val="0"/>
          <w:divBdr>
            <w:top w:val="none" w:sz="0" w:space="0" w:color="auto"/>
            <w:left w:val="none" w:sz="0" w:space="0" w:color="auto"/>
            <w:bottom w:val="none" w:sz="0" w:space="0" w:color="auto"/>
            <w:right w:val="none" w:sz="0" w:space="0" w:color="auto"/>
          </w:divBdr>
        </w:div>
      </w:divsChild>
    </w:div>
    <w:div w:id="581765283">
      <w:bodyDiv w:val="1"/>
      <w:marLeft w:val="0"/>
      <w:marRight w:val="0"/>
      <w:marTop w:val="0"/>
      <w:marBottom w:val="0"/>
      <w:divBdr>
        <w:top w:val="none" w:sz="0" w:space="0" w:color="auto"/>
        <w:left w:val="none" w:sz="0" w:space="0" w:color="auto"/>
        <w:bottom w:val="none" w:sz="0" w:space="0" w:color="auto"/>
        <w:right w:val="none" w:sz="0" w:space="0" w:color="auto"/>
      </w:divBdr>
    </w:div>
    <w:div w:id="803158627">
      <w:bodyDiv w:val="1"/>
      <w:marLeft w:val="0"/>
      <w:marRight w:val="0"/>
      <w:marTop w:val="0"/>
      <w:marBottom w:val="0"/>
      <w:divBdr>
        <w:top w:val="none" w:sz="0" w:space="0" w:color="auto"/>
        <w:left w:val="none" w:sz="0" w:space="0" w:color="auto"/>
        <w:bottom w:val="none" w:sz="0" w:space="0" w:color="auto"/>
        <w:right w:val="none" w:sz="0" w:space="0" w:color="auto"/>
      </w:divBdr>
    </w:div>
    <w:div w:id="827358713">
      <w:bodyDiv w:val="1"/>
      <w:marLeft w:val="0"/>
      <w:marRight w:val="0"/>
      <w:marTop w:val="0"/>
      <w:marBottom w:val="0"/>
      <w:divBdr>
        <w:top w:val="none" w:sz="0" w:space="0" w:color="auto"/>
        <w:left w:val="none" w:sz="0" w:space="0" w:color="auto"/>
        <w:bottom w:val="none" w:sz="0" w:space="0" w:color="auto"/>
        <w:right w:val="none" w:sz="0" w:space="0" w:color="auto"/>
      </w:divBdr>
    </w:div>
    <w:div w:id="1349404826">
      <w:bodyDiv w:val="1"/>
      <w:marLeft w:val="0"/>
      <w:marRight w:val="0"/>
      <w:marTop w:val="0"/>
      <w:marBottom w:val="0"/>
      <w:divBdr>
        <w:top w:val="none" w:sz="0" w:space="0" w:color="auto"/>
        <w:left w:val="none" w:sz="0" w:space="0" w:color="auto"/>
        <w:bottom w:val="none" w:sz="0" w:space="0" w:color="auto"/>
        <w:right w:val="none" w:sz="0" w:space="0" w:color="auto"/>
      </w:divBdr>
      <w:divsChild>
        <w:div w:id="1317799985">
          <w:marLeft w:val="0"/>
          <w:marRight w:val="0"/>
          <w:marTop w:val="0"/>
          <w:marBottom w:val="0"/>
          <w:divBdr>
            <w:top w:val="none" w:sz="0" w:space="0" w:color="auto"/>
            <w:left w:val="none" w:sz="0" w:space="0" w:color="auto"/>
            <w:bottom w:val="none" w:sz="0" w:space="0" w:color="auto"/>
            <w:right w:val="none" w:sz="0" w:space="0" w:color="auto"/>
          </w:divBdr>
          <w:divsChild>
            <w:div w:id="750079947">
              <w:marLeft w:val="0"/>
              <w:marRight w:val="0"/>
              <w:marTop w:val="0"/>
              <w:marBottom w:val="0"/>
              <w:divBdr>
                <w:top w:val="none" w:sz="0" w:space="0" w:color="auto"/>
                <w:left w:val="none" w:sz="0" w:space="0" w:color="auto"/>
                <w:bottom w:val="none" w:sz="0" w:space="0" w:color="auto"/>
                <w:right w:val="none" w:sz="0" w:space="0" w:color="auto"/>
              </w:divBdr>
              <w:divsChild>
                <w:div w:id="395664678">
                  <w:marLeft w:val="0"/>
                  <w:marRight w:val="0"/>
                  <w:marTop w:val="0"/>
                  <w:marBottom w:val="0"/>
                  <w:divBdr>
                    <w:top w:val="none" w:sz="0" w:space="0" w:color="auto"/>
                    <w:left w:val="none" w:sz="0" w:space="0" w:color="auto"/>
                    <w:bottom w:val="none" w:sz="0" w:space="0" w:color="auto"/>
                    <w:right w:val="none" w:sz="0" w:space="0" w:color="auto"/>
                  </w:divBdr>
                  <w:divsChild>
                    <w:div w:id="749086366">
                      <w:marLeft w:val="0"/>
                      <w:marRight w:val="0"/>
                      <w:marTop w:val="0"/>
                      <w:marBottom w:val="0"/>
                      <w:divBdr>
                        <w:top w:val="none" w:sz="0" w:space="0" w:color="auto"/>
                        <w:left w:val="none" w:sz="0" w:space="0" w:color="auto"/>
                        <w:bottom w:val="none" w:sz="0" w:space="0" w:color="auto"/>
                        <w:right w:val="none" w:sz="0" w:space="0" w:color="auto"/>
                      </w:divBdr>
                      <w:divsChild>
                        <w:div w:id="2094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323815">
      <w:bodyDiv w:val="1"/>
      <w:marLeft w:val="0"/>
      <w:marRight w:val="0"/>
      <w:marTop w:val="0"/>
      <w:marBottom w:val="0"/>
      <w:divBdr>
        <w:top w:val="none" w:sz="0" w:space="0" w:color="auto"/>
        <w:left w:val="none" w:sz="0" w:space="0" w:color="auto"/>
        <w:bottom w:val="none" w:sz="0" w:space="0" w:color="auto"/>
        <w:right w:val="none" w:sz="0" w:space="0" w:color="auto"/>
      </w:divBdr>
    </w:div>
    <w:div w:id="1606376363">
      <w:bodyDiv w:val="1"/>
      <w:marLeft w:val="0"/>
      <w:marRight w:val="0"/>
      <w:marTop w:val="0"/>
      <w:marBottom w:val="0"/>
      <w:divBdr>
        <w:top w:val="none" w:sz="0" w:space="0" w:color="auto"/>
        <w:left w:val="none" w:sz="0" w:space="0" w:color="auto"/>
        <w:bottom w:val="none" w:sz="0" w:space="0" w:color="auto"/>
        <w:right w:val="none" w:sz="0" w:space="0" w:color="auto"/>
      </w:divBdr>
    </w:div>
    <w:div w:id="1893728678">
      <w:bodyDiv w:val="1"/>
      <w:marLeft w:val="0"/>
      <w:marRight w:val="0"/>
      <w:marTop w:val="0"/>
      <w:marBottom w:val="0"/>
      <w:divBdr>
        <w:top w:val="none" w:sz="0" w:space="0" w:color="auto"/>
        <w:left w:val="none" w:sz="0" w:space="0" w:color="auto"/>
        <w:bottom w:val="none" w:sz="0" w:space="0" w:color="auto"/>
        <w:right w:val="none" w:sz="0" w:space="0" w:color="auto"/>
      </w:divBdr>
    </w:div>
    <w:div w:id="1919367562">
      <w:bodyDiv w:val="1"/>
      <w:marLeft w:val="0"/>
      <w:marRight w:val="0"/>
      <w:marTop w:val="0"/>
      <w:marBottom w:val="0"/>
      <w:divBdr>
        <w:top w:val="none" w:sz="0" w:space="0" w:color="auto"/>
        <w:left w:val="none" w:sz="0" w:space="0" w:color="auto"/>
        <w:bottom w:val="none" w:sz="0" w:space="0" w:color="auto"/>
        <w:right w:val="none" w:sz="0" w:space="0" w:color="auto"/>
      </w:divBdr>
      <w:divsChild>
        <w:div w:id="1182935755">
          <w:marLeft w:val="0"/>
          <w:marRight w:val="0"/>
          <w:marTop w:val="0"/>
          <w:marBottom w:val="0"/>
          <w:divBdr>
            <w:top w:val="none" w:sz="0" w:space="0" w:color="auto"/>
            <w:left w:val="none" w:sz="0" w:space="0" w:color="auto"/>
            <w:bottom w:val="none" w:sz="0" w:space="0" w:color="auto"/>
            <w:right w:val="none" w:sz="0" w:space="0" w:color="auto"/>
          </w:divBdr>
        </w:div>
        <w:div w:id="1227499032">
          <w:marLeft w:val="0"/>
          <w:marRight w:val="0"/>
          <w:marTop w:val="0"/>
          <w:marBottom w:val="0"/>
          <w:divBdr>
            <w:top w:val="none" w:sz="0" w:space="0" w:color="auto"/>
            <w:left w:val="none" w:sz="0" w:space="0" w:color="auto"/>
            <w:bottom w:val="none" w:sz="0" w:space="0" w:color="auto"/>
            <w:right w:val="none" w:sz="0" w:space="0" w:color="auto"/>
          </w:divBdr>
        </w:div>
      </w:divsChild>
    </w:div>
    <w:div w:id="1958681962">
      <w:bodyDiv w:val="1"/>
      <w:marLeft w:val="0"/>
      <w:marRight w:val="0"/>
      <w:marTop w:val="0"/>
      <w:marBottom w:val="0"/>
      <w:divBdr>
        <w:top w:val="none" w:sz="0" w:space="0" w:color="auto"/>
        <w:left w:val="none" w:sz="0" w:space="0" w:color="auto"/>
        <w:bottom w:val="none" w:sz="0" w:space="0" w:color="auto"/>
        <w:right w:val="none" w:sz="0" w:space="0" w:color="auto"/>
      </w:divBdr>
      <w:divsChild>
        <w:div w:id="774834076">
          <w:marLeft w:val="0"/>
          <w:marRight w:val="0"/>
          <w:marTop w:val="0"/>
          <w:marBottom w:val="0"/>
          <w:divBdr>
            <w:top w:val="none" w:sz="0" w:space="0" w:color="auto"/>
            <w:left w:val="none" w:sz="0" w:space="0" w:color="auto"/>
            <w:bottom w:val="none" w:sz="0" w:space="0" w:color="auto"/>
            <w:right w:val="none" w:sz="0" w:space="0" w:color="auto"/>
          </w:divBdr>
          <w:divsChild>
            <w:div w:id="1654025815">
              <w:marLeft w:val="0"/>
              <w:marRight w:val="0"/>
              <w:marTop w:val="0"/>
              <w:marBottom w:val="0"/>
              <w:divBdr>
                <w:top w:val="none" w:sz="0" w:space="0" w:color="auto"/>
                <w:left w:val="none" w:sz="0" w:space="0" w:color="auto"/>
                <w:bottom w:val="none" w:sz="0" w:space="0" w:color="auto"/>
                <w:right w:val="none" w:sz="0" w:space="0" w:color="auto"/>
              </w:divBdr>
              <w:divsChild>
                <w:div w:id="309986317">
                  <w:marLeft w:val="0"/>
                  <w:marRight w:val="0"/>
                  <w:marTop w:val="0"/>
                  <w:marBottom w:val="0"/>
                  <w:divBdr>
                    <w:top w:val="none" w:sz="0" w:space="0" w:color="auto"/>
                    <w:left w:val="none" w:sz="0" w:space="0" w:color="auto"/>
                    <w:bottom w:val="none" w:sz="0" w:space="0" w:color="auto"/>
                    <w:right w:val="none" w:sz="0" w:space="0" w:color="auto"/>
                  </w:divBdr>
                  <w:divsChild>
                    <w:div w:id="1574391133">
                      <w:marLeft w:val="0"/>
                      <w:marRight w:val="0"/>
                      <w:marTop w:val="0"/>
                      <w:marBottom w:val="0"/>
                      <w:divBdr>
                        <w:top w:val="none" w:sz="0" w:space="0" w:color="auto"/>
                        <w:left w:val="none" w:sz="0" w:space="0" w:color="auto"/>
                        <w:bottom w:val="none" w:sz="0" w:space="0" w:color="auto"/>
                        <w:right w:val="none" w:sz="0" w:space="0" w:color="auto"/>
                      </w:divBdr>
                      <w:divsChild>
                        <w:div w:id="5695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circabc.europa.eu%2Fui%2Fgroup%2F09242a36-a438-40fd-a7af-fe32e36cbd0e%2Flibrary%2Fabfa1190-59d1-4f59-93a5-9b9810d2b744%2Fdetails&amp;data=05%7C02%7Cecrasta%40etuc.org%7C8d48cf1768c84a6160e008dd15f73339%7C7a57d45075f34a4da90dac04a367b91a%7C0%7C0%7C638690873667897737%7CUnknown%7CTWFpbGZsb3d8eyJFbXB0eU1hcGkiOnRydWUsIlYiOiIwLjAuMDAwMCIsIlAiOiJXaW4zMiIsIkFOIjoiTWFpbCIsIldUIjoyfQ%3D%3D%7C0%7C%7C%7C&amp;sdata=%2F8nEg6VLzaFqn%2FwdI0xdkQ%2BxQOrRTDmX9u8x%2FX%2FpHIA%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2B2C8-334C-413A-9C9C-3A105C7D8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1799</Words>
  <Characters>10256</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Gonzalez</dc:creator>
  <cp:keywords/>
  <dc:description/>
  <cp:lastModifiedBy>CRASTA, Elena</cp:lastModifiedBy>
  <cp:revision>11</cp:revision>
  <cp:lastPrinted>2025-06-23T10:24:00Z</cp:lastPrinted>
  <dcterms:created xsi:type="dcterms:W3CDTF">2025-06-20T15:57:00Z</dcterms:created>
  <dcterms:modified xsi:type="dcterms:W3CDTF">2025-06-23T10:24:00Z</dcterms:modified>
</cp:coreProperties>
</file>